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659E0D03" w:rsidR="00953069" w:rsidRPr="00DC1359" w:rsidRDefault="001179A5" w:rsidP="00A1755E">
      <w:pPr>
        <w:spacing w:before="120" w:after="120"/>
        <w:rPr>
          <w:rFonts w:ascii="Arial" w:hAnsi="Arial" w:cs="Arial"/>
          <w:sz w:val="22"/>
          <w:szCs w:val="22"/>
        </w:rPr>
      </w:pPr>
      <w:r>
        <w:rPr>
          <w:rFonts w:ascii="Arial" w:hAnsi="Arial" w:cs="Arial"/>
          <w:sz w:val="22"/>
          <w:szCs w:val="22"/>
        </w:rPr>
        <w:t xml:space="preserve">Clark Elektrostapler sorgen für emissionsfreie Logistik bei Teckentrup in </w:t>
      </w:r>
      <w:r w:rsidRPr="0070582C">
        <w:rPr>
          <w:rFonts w:ascii="Arial" w:eastAsia="FrutigerNextPro-Regular" w:hAnsi="Arial" w:cs="Arial"/>
          <w:color w:val="1A1A18"/>
          <w:sz w:val="22"/>
          <w:szCs w:val="22"/>
        </w:rPr>
        <w:t>Großzöberitz</w:t>
      </w:r>
      <w:r w:rsidR="006C7E00">
        <w:rPr>
          <w:rFonts w:ascii="Arial" w:hAnsi="Arial" w:cs="Arial"/>
          <w:sz w:val="22"/>
          <w:szCs w:val="22"/>
        </w:rPr>
        <w:t xml:space="preserve"> </w:t>
      </w:r>
    </w:p>
    <w:p w14:paraId="5B978CE9" w14:textId="77777777" w:rsidR="00DF79BB" w:rsidRPr="007F36A9" w:rsidRDefault="00DF79BB" w:rsidP="00ED5D83">
      <w:pPr>
        <w:spacing w:before="120" w:after="120"/>
        <w:rPr>
          <w:rFonts w:ascii="Arial" w:hAnsi="Arial" w:cs="Arial"/>
          <w:b/>
          <w:sz w:val="22"/>
          <w:szCs w:val="22"/>
        </w:rPr>
      </w:pPr>
    </w:p>
    <w:p w14:paraId="54ECAE6D" w14:textId="3497B37C" w:rsidR="00DF79BB" w:rsidRDefault="0061709F" w:rsidP="00DF79BB">
      <w:pPr>
        <w:rPr>
          <w:rFonts w:ascii="Arial" w:hAnsi="Arial" w:cs="Arial"/>
          <w:b/>
          <w:sz w:val="32"/>
          <w:szCs w:val="32"/>
        </w:rPr>
      </w:pPr>
      <w:r>
        <w:rPr>
          <w:rFonts w:ascii="Arial" w:hAnsi="Arial" w:cs="Arial"/>
          <w:b/>
          <w:sz w:val="32"/>
          <w:szCs w:val="32"/>
        </w:rPr>
        <w:t>Ausgefeilte Tür</w:t>
      </w:r>
      <w:r w:rsidR="006C7E00">
        <w:rPr>
          <w:rFonts w:ascii="Arial" w:hAnsi="Arial" w:cs="Arial"/>
          <w:b/>
          <w:sz w:val="32"/>
          <w:szCs w:val="32"/>
        </w:rPr>
        <w:t>- und Tor</w:t>
      </w:r>
      <w:r>
        <w:rPr>
          <w:rFonts w:ascii="Arial" w:hAnsi="Arial" w:cs="Arial"/>
          <w:b/>
          <w:sz w:val="32"/>
          <w:szCs w:val="32"/>
        </w:rPr>
        <w:t>logistik</w:t>
      </w:r>
    </w:p>
    <w:p w14:paraId="748170EC" w14:textId="7419253C" w:rsidR="00E017CE" w:rsidRDefault="00E017CE" w:rsidP="00C247B0">
      <w:pPr>
        <w:spacing w:line="360" w:lineRule="auto"/>
        <w:rPr>
          <w:rFonts w:ascii="Arial" w:hAnsi="Arial" w:cs="Arial"/>
          <w:sz w:val="22"/>
          <w:szCs w:val="22"/>
        </w:rPr>
      </w:pPr>
    </w:p>
    <w:p w14:paraId="1C16D1C9" w14:textId="18DC1CAA" w:rsidR="00967A59" w:rsidRPr="00FE1ED3" w:rsidRDefault="00CF490E" w:rsidP="00C247B0">
      <w:pPr>
        <w:spacing w:line="360" w:lineRule="auto"/>
        <w:rPr>
          <w:rFonts w:ascii="Arial" w:hAnsi="Arial" w:cs="Arial"/>
          <w:b/>
          <w:bCs/>
          <w:sz w:val="22"/>
          <w:szCs w:val="22"/>
        </w:rPr>
      </w:pPr>
      <w:r w:rsidRPr="00FE1ED3">
        <w:rPr>
          <w:rFonts w:ascii="Arial" w:hAnsi="Arial" w:cs="Arial"/>
          <w:b/>
          <w:bCs/>
          <w:sz w:val="22"/>
          <w:szCs w:val="22"/>
        </w:rPr>
        <w:t xml:space="preserve">In </w:t>
      </w:r>
      <w:r w:rsidRPr="00FE1ED3">
        <w:rPr>
          <w:rFonts w:ascii="Arial" w:eastAsia="FrutigerNextPro-Regular" w:hAnsi="Arial" w:cs="Arial"/>
          <w:b/>
          <w:bCs/>
          <w:color w:val="1A1A18"/>
          <w:sz w:val="22"/>
          <w:szCs w:val="22"/>
        </w:rPr>
        <w:t>Großzöberitz</w:t>
      </w:r>
      <w:r w:rsidR="00FD2444" w:rsidRPr="00FE1ED3">
        <w:rPr>
          <w:rFonts w:ascii="Arial" w:eastAsia="FrutigerNextPro-Regular" w:hAnsi="Arial" w:cs="Arial"/>
          <w:b/>
          <w:bCs/>
          <w:color w:val="1A1A18"/>
          <w:sz w:val="22"/>
          <w:szCs w:val="22"/>
        </w:rPr>
        <w:t>,</w:t>
      </w:r>
      <w:r w:rsidRPr="00FE1ED3">
        <w:rPr>
          <w:rFonts w:ascii="Arial" w:eastAsia="FrutigerNextPro-Regular" w:hAnsi="Arial" w:cs="Arial"/>
          <w:b/>
          <w:bCs/>
          <w:color w:val="1A1A18"/>
          <w:sz w:val="22"/>
          <w:szCs w:val="22"/>
        </w:rPr>
        <w:t xml:space="preserve"> Sachsen-Anhalt</w:t>
      </w:r>
      <w:r w:rsidR="00A00AA6">
        <w:rPr>
          <w:rFonts w:ascii="Arial" w:eastAsia="FrutigerNextPro-Regular" w:hAnsi="Arial" w:cs="Arial"/>
          <w:b/>
          <w:bCs/>
          <w:color w:val="1A1A18"/>
          <w:sz w:val="22"/>
          <w:szCs w:val="22"/>
        </w:rPr>
        <w:t>,</w:t>
      </w:r>
      <w:r w:rsidRPr="00FE1ED3">
        <w:rPr>
          <w:rFonts w:ascii="Arial" w:hAnsi="Arial" w:cs="Arial"/>
          <w:b/>
          <w:bCs/>
          <w:sz w:val="22"/>
          <w:szCs w:val="22"/>
        </w:rPr>
        <w:t xml:space="preserve"> produziert der </w:t>
      </w:r>
      <w:r w:rsidR="009E0666" w:rsidRPr="00FE1ED3">
        <w:rPr>
          <w:rFonts w:ascii="Arial" w:hAnsi="Arial" w:cs="Arial"/>
          <w:b/>
          <w:bCs/>
          <w:sz w:val="22"/>
          <w:szCs w:val="22"/>
        </w:rPr>
        <w:t>Türen</w:t>
      </w:r>
      <w:r w:rsidRPr="00FE1ED3">
        <w:rPr>
          <w:rFonts w:ascii="Arial" w:hAnsi="Arial" w:cs="Arial"/>
          <w:b/>
          <w:bCs/>
          <w:sz w:val="22"/>
          <w:szCs w:val="22"/>
        </w:rPr>
        <w:t xml:space="preserve">- und </w:t>
      </w:r>
      <w:r w:rsidR="009E0666" w:rsidRPr="00FE1ED3">
        <w:rPr>
          <w:rFonts w:ascii="Arial" w:hAnsi="Arial" w:cs="Arial"/>
          <w:b/>
          <w:bCs/>
          <w:sz w:val="22"/>
          <w:szCs w:val="22"/>
        </w:rPr>
        <w:t>T</w:t>
      </w:r>
      <w:r w:rsidRPr="00FE1ED3">
        <w:rPr>
          <w:rFonts w:ascii="Arial" w:hAnsi="Arial" w:cs="Arial"/>
          <w:b/>
          <w:bCs/>
          <w:sz w:val="22"/>
          <w:szCs w:val="22"/>
        </w:rPr>
        <w:t xml:space="preserve">orhersteller Teckentrup </w:t>
      </w:r>
      <w:r w:rsidR="00FD2444" w:rsidRPr="00FE1ED3">
        <w:rPr>
          <w:rFonts w:ascii="Arial" w:hAnsi="Arial" w:cs="Arial"/>
          <w:b/>
          <w:bCs/>
          <w:sz w:val="22"/>
          <w:szCs w:val="22"/>
        </w:rPr>
        <w:t xml:space="preserve">auf </w:t>
      </w:r>
      <w:r w:rsidR="009E0666" w:rsidRPr="00FE1ED3">
        <w:rPr>
          <w:rFonts w:ascii="Arial" w:hAnsi="Arial" w:cs="Arial"/>
          <w:b/>
          <w:bCs/>
          <w:sz w:val="22"/>
          <w:szCs w:val="22"/>
        </w:rPr>
        <w:t xml:space="preserve">einer der </w:t>
      </w:r>
      <w:r w:rsidR="00FD2444" w:rsidRPr="00FE1ED3">
        <w:rPr>
          <w:rFonts w:ascii="Arial" w:hAnsi="Arial" w:cs="Arial"/>
          <w:b/>
          <w:bCs/>
          <w:sz w:val="22"/>
          <w:szCs w:val="22"/>
        </w:rPr>
        <w:t>längste</w:t>
      </w:r>
      <w:r w:rsidR="009E0666" w:rsidRPr="00FE1ED3">
        <w:rPr>
          <w:rFonts w:ascii="Arial" w:hAnsi="Arial" w:cs="Arial"/>
          <w:b/>
          <w:bCs/>
          <w:sz w:val="22"/>
          <w:szCs w:val="22"/>
        </w:rPr>
        <w:t>n</w:t>
      </w:r>
      <w:r w:rsidR="00FD2444" w:rsidRPr="00FE1ED3">
        <w:rPr>
          <w:rFonts w:ascii="Arial" w:hAnsi="Arial" w:cs="Arial"/>
          <w:b/>
          <w:bCs/>
          <w:sz w:val="22"/>
          <w:szCs w:val="22"/>
        </w:rPr>
        <w:t xml:space="preserve"> Produktionslinie</w:t>
      </w:r>
      <w:r w:rsidR="009E0666" w:rsidRPr="00FE1ED3">
        <w:rPr>
          <w:rFonts w:ascii="Arial" w:hAnsi="Arial" w:cs="Arial"/>
          <w:b/>
          <w:bCs/>
          <w:sz w:val="22"/>
          <w:szCs w:val="22"/>
        </w:rPr>
        <w:t>n Europas</w:t>
      </w:r>
      <w:r w:rsidR="00FD2444" w:rsidRPr="00FE1ED3">
        <w:rPr>
          <w:rFonts w:ascii="Arial" w:hAnsi="Arial" w:cs="Arial"/>
          <w:b/>
          <w:bCs/>
          <w:sz w:val="22"/>
          <w:szCs w:val="22"/>
        </w:rPr>
        <w:t xml:space="preserve"> </w:t>
      </w:r>
      <w:r w:rsidR="006F4D35" w:rsidRPr="00FE1ED3">
        <w:rPr>
          <w:rFonts w:ascii="Arial" w:hAnsi="Arial" w:cs="Arial"/>
          <w:b/>
          <w:bCs/>
          <w:color w:val="000000"/>
          <w:sz w:val="22"/>
          <w:szCs w:val="22"/>
        </w:rPr>
        <w:t>Stahltüren</w:t>
      </w:r>
      <w:r w:rsidR="00311C29" w:rsidRPr="00FE1ED3">
        <w:rPr>
          <w:rFonts w:ascii="Arial" w:hAnsi="Arial" w:cs="Arial"/>
          <w:b/>
          <w:bCs/>
          <w:color w:val="000000"/>
          <w:sz w:val="22"/>
          <w:szCs w:val="22"/>
        </w:rPr>
        <w:t xml:space="preserve"> und</w:t>
      </w:r>
      <w:r w:rsidR="006F4D35" w:rsidRPr="00FE1ED3">
        <w:rPr>
          <w:rFonts w:ascii="Arial" w:hAnsi="Arial" w:cs="Arial"/>
          <w:b/>
          <w:bCs/>
          <w:color w:val="000000"/>
          <w:sz w:val="22"/>
          <w:szCs w:val="22"/>
        </w:rPr>
        <w:t xml:space="preserve"> Zargen</w:t>
      </w:r>
      <w:r w:rsidR="006F4D35" w:rsidRPr="00FE1ED3">
        <w:rPr>
          <w:rFonts w:ascii="Arial" w:hAnsi="Arial" w:cs="Arial"/>
          <w:b/>
          <w:bCs/>
          <w:sz w:val="22"/>
          <w:szCs w:val="22"/>
        </w:rPr>
        <w:t>.</w:t>
      </w:r>
      <w:r w:rsidRPr="00FE1ED3">
        <w:rPr>
          <w:rFonts w:ascii="Arial" w:hAnsi="Arial" w:cs="Arial"/>
          <w:b/>
          <w:bCs/>
          <w:sz w:val="22"/>
          <w:szCs w:val="22"/>
        </w:rPr>
        <w:t xml:space="preserve"> </w:t>
      </w:r>
      <w:r w:rsidR="00705AD2" w:rsidRPr="00FE1ED3">
        <w:rPr>
          <w:rFonts w:ascii="Arial" w:hAnsi="Arial" w:cs="Arial"/>
          <w:b/>
          <w:bCs/>
          <w:sz w:val="22"/>
          <w:szCs w:val="22"/>
        </w:rPr>
        <w:t xml:space="preserve">Rund </w:t>
      </w:r>
      <w:r w:rsidR="006F4D35" w:rsidRPr="00FE1ED3">
        <w:rPr>
          <w:rFonts w:ascii="Arial" w:hAnsi="Arial" w:cs="Arial"/>
          <w:b/>
          <w:bCs/>
          <w:sz w:val="22"/>
          <w:szCs w:val="22"/>
        </w:rPr>
        <w:t xml:space="preserve">1500 </w:t>
      </w:r>
      <w:r w:rsidR="00705AD2" w:rsidRPr="00FE1ED3">
        <w:rPr>
          <w:rFonts w:ascii="Arial" w:hAnsi="Arial" w:cs="Arial"/>
          <w:b/>
          <w:bCs/>
          <w:sz w:val="22"/>
          <w:szCs w:val="22"/>
        </w:rPr>
        <w:t>bis</w:t>
      </w:r>
      <w:r w:rsidR="006F4D35" w:rsidRPr="00FE1ED3">
        <w:rPr>
          <w:rFonts w:ascii="Arial" w:hAnsi="Arial" w:cs="Arial"/>
          <w:b/>
          <w:bCs/>
          <w:sz w:val="22"/>
          <w:szCs w:val="22"/>
        </w:rPr>
        <w:t xml:space="preserve"> 2000 Türen laufen </w:t>
      </w:r>
      <w:r w:rsidR="00016A6B" w:rsidRPr="00FE1ED3">
        <w:rPr>
          <w:rFonts w:ascii="Arial" w:hAnsi="Arial" w:cs="Arial"/>
          <w:b/>
          <w:bCs/>
          <w:sz w:val="22"/>
          <w:szCs w:val="22"/>
        </w:rPr>
        <w:t>pro</w:t>
      </w:r>
      <w:r w:rsidR="006F4D35" w:rsidRPr="00FE1ED3">
        <w:rPr>
          <w:rFonts w:ascii="Arial" w:hAnsi="Arial" w:cs="Arial"/>
          <w:b/>
          <w:bCs/>
          <w:sz w:val="22"/>
          <w:szCs w:val="22"/>
        </w:rPr>
        <w:t xml:space="preserve"> Woche vom Band. </w:t>
      </w:r>
      <w:r w:rsidR="00FD2444" w:rsidRPr="00FE1ED3">
        <w:rPr>
          <w:rFonts w:ascii="Arial" w:hAnsi="Arial" w:cs="Arial"/>
          <w:b/>
          <w:bCs/>
          <w:sz w:val="22"/>
          <w:szCs w:val="22"/>
        </w:rPr>
        <w:t>Das</w:t>
      </w:r>
      <w:r w:rsidRPr="00FE1ED3">
        <w:rPr>
          <w:rFonts w:ascii="Arial" w:hAnsi="Arial" w:cs="Arial"/>
          <w:b/>
          <w:bCs/>
          <w:sz w:val="22"/>
          <w:szCs w:val="22"/>
        </w:rPr>
        <w:t xml:space="preserve"> erfordert Tag für Tag eine logistische Meisterleistung. </w:t>
      </w:r>
      <w:r w:rsidR="009E0666" w:rsidRPr="00FE1ED3">
        <w:rPr>
          <w:rFonts w:ascii="Arial" w:hAnsi="Arial" w:cs="Arial"/>
          <w:b/>
          <w:bCs/>
          <w:sz w:val="22"/>
          <w:szCs w:val="22"/>
        </w:rPr>
        <w:t>Dazu tragen maßgeblich</w:t>
      </w:r>
      <w:r w:rsidRPr="00FE1ED3">
        <w:rPr>
          <w:rFonts w:ascii="Arial" w:hAnsi="Arial" w:cs="Arial"/>
          <w:b/>
          <w:bCs/>
          <w:sz w:val="22"/>
          <w:szCs w:val="22"/>
        </w:rPr>
        <w:t xml:space="preserve"> insgesamt 30 Clark Elektrostapler</w:t>
      </w:r>
      <w:r w:rsidR="009E0666" w:rsidRPr="00FE1ED3">
        <w:rPr>
          <w:rFonts w:ascii="Arial" w:hAnsi="Arial" w:cs="Arial"/>
          <w:b/>
          <w:bCs/>
          <w:sz w:val="22"/>
          <w:szCs w:val="22"/>
        </w:rPr>
        <w:t xml:space="preserve"> bei</w:t>
      </w:r>
      <w:r w:rsidRPr="00FE1ED3">
        <w:rPr>
          <w:rFonts w:ascii="Arial" w:hAnsi="Arial" w:cs="Arial"/>
          <w:b/>
          <w:bCs/>
          <w:sz w:val="22"/>
          <w:szCs w:val="22"/>
        </w:rPr>
        <w:t xml:space="preserve">, </w:t>
      </w:r>
      <w:r w:rsidRPr="00FE1ED3">
        <w:rPr>
          <w:rFonts w:ascii="Arial" w:hAnsi="Arial" w:cs="Arial"/>
          <w:b/>
          <w:bCs/>
          <w:color w:val="000000"/>
          <w:sz w:val="22"/>
          <w:szCs w:val="22"/>
        </w:rPr>
        <w:t>die in allen Bereichen de</w:t>
      </w:r>
      <w:r w:rsidR="00566D69" w:rsidRPr="00FE1ED3">
        <w:rPr>
          <w:rFonts w:ascii="Arial" w:hAnsi="Arial" w:cs="Arial"/>
          <w:b/>
          <w:bCs/>
          <w:color w:val="000000"/>
          <w:sz w:val="22"/>
          <w:szCs w:val="22"/>
        </w:rPr>
        <w:t xml:space="preserve">s Werks </w:t>
      </w:r>
      <w:r w:rsidR="006F4D35" w:rsidRPr="00FE1ED3">
        <w:rPr>
          <w:rFonts w:ascii="Arial" w:hAnsi="Arial" w:cs="Arial"/>
          <w:b/>
          <w:bCs/>
          <w:color w:val="000000"/>
          <w:sz w:val="22"/>
          <w:szCs w:val="22"/>
        </w:rPr>
        <w:t>ihr Können unter Beweis stellen</w:t>
      </w:r>
      <w:r w:rsidRPr="00FE1ED3">
        <w:rPr>
          <w:rFonts w:ascii="Arial" w:hAnsi="Arial" w:cs="Arial"/>
          <w:b/>
          <w:bCs/>
          <w:color w:val="000000"/>
          <w:sz w:val="22"/>
          <w:szCs w:val="22"/>
        </w:rPr>
        <w:t>.</w:t>
      </w:r>
      <w:r w:rsidR="00D22D45" w:rsidRPr="00FE1ED3">
        <w:rPr>
          <w:rFonts w:ascii="Arial" w:hAnsi="Arial" w:cs="Arial"/>
          <w:b/>
          <w:bCs/>
          <w:color w:val="000000"/>
          <w:sz w:val="22"/>
          <w:szCs w:val="22"/>
        </w:rPr>
        <w:t xml:space="preserve"> </w:t>
      </w:r>
      <w:r w:rsidR="005F4B30" w:rsidRPr="00FE1ED3">
        <w:rPr>
          <w:rFonts w:ascii="Arial" w:hAnsi="Arial" w:cs="Arial"/>
          <w:b/>
          <w:bCs/>
          <w:color w:val="000000"/>
          <w:sz w:val="22"/>
          <w:szCs w:val="22"/>
        </w:rPr>
        <w:t>Die</w:t>
      </w:r>
      <w:r w:rsidR="00D22D45" w:rsidRPr="00FE1ED3">
        <w:rPr>
          <w:rFonts w:ascii="Arial" w:hAnsi="Arial" w:cs="Arial"/>
          <w:b/>
          <w:bCs/>
          <w:color w:val="000000"/>
          <w:sz w:val="22"/>
          <w:szCs w:val="22"/>
        </w:rPr>
        <w:t xml:space="preserve"> Clark Flotte </w:t>
      </w:r>
      <w:r w:rsidR="005F4B30" w:rsidRPr="00FE1ED3">
        <w:rPr>
          <w:rFonts w:ascii="Arial" w:hAnsi="Arial" w:cs="Arial"/>
          <w:b/>
          <w:bCs/>
          <w:color w:val="000000"/>
          <w:sz w:val="22"/>
          <w:szCs w:val="22"/>
        </w:rPr>
        <w:t xml:space="preserve">zeigt </w:t>
      </w:r>
      <w:r w:rsidR="00D22D45" w:rsidRPr="00FE1ED3">
        <w:rPr>
          <w:rFonts w:ascii="Arial" w:hAnsi="Arial" w:cs="Arial"/>
          <w:b/>
          <w:bCs/>
          <w:color w:val="000000"/>
          <w:sz w:val="22"/>
          <w:szCs w:val="22"/>
        </w:rPr>
        <w:t>beispielhaft, wie emissionsfreies, wartungsarmes Handling in der industriellen Türproduktion erfolgreich umgesetzt werden kann.</w:t>
      </w:r>
    </w:p>
    <w:p w14:paraId="1C4E117B" w14:textId="77777777" w:rsidR="008433DF" w:rsidRPr="00FE1ED3" w:rsidRDefault="008433DF" w:rsidP="00C247B0">
      <w:pPr>
        <w:spacing w:line="360" w:lineRule="auto"/>
        <w:rPr>
          <w:rFonts w:ascii="Arial" w:hAnsi="Arial" w:cs="Arial"/>
          <w:sz w:val="22"/>
          <w:szCs w:val="22"/>
        </w:rPr>
      </w:pPr>
    </w:p>
    <w:p w14:paraId="3029BB5F" w14:textId="3961EA88" w:rsidR="009E0666" w:rsidRPr="00FE1ED3" w:rsidRDefault="009E0666" w:rsidP="00C247B0">
      <w:pPr>
        <w:spacing w:line="360" w:lineRule="auto"/>
        <w:rPr>
          <w:rFonts w:ascii="Arial" w:hAnsi="Arial" w:cs="Arial"/>
          <w:color w:val="000000" w:themeColor="text1"/>
          <w:sz w:val="22"/>
          <w:szCs w:val="22"/>
        </w:rPr>
      </w:pPr>
      <w:r w:rsidRPr="00FE1ED3">
        <w:rPr>
          <w:rFonts w:ascii="Arial" w:hAnsi="Arial" w:cs="Arial"/>
          <w:color w:val="000000" w:themeColor="text1"/>
          <w:sz w:val="22"/>
          <w:szCs w:val="22"/>
        </w:rPr>
        <w:t xml:space="preserve">Die Teckentrup GmbH &amp; Co. KG mit Hauptsitz Verl (Ostwestfalen) und Produktionswerken in Verl und Großzöberitz (Sachsen-Anhalt) zählt zu den größten Herstellern von Türen und Toren in Europa. Das 1932 gegründete Familienunternehmen steht für Qualität, Design und Service „Made in Germany“. Als Experte für individuelle Tür- und Torlösungen bietet Teckentrup hochwertige, kundenzentrierte Produkte in den Bereichen Home (Garagentore), Professional (Funktionstüren) und Industrial (Industrietore). Das Unternehmen entwickelt gemeinsam mit seinen Partnern stets passgenaue Lösungen und ist national wie international </w:t>
      </w:r>
      <w:r w:rsidR="004D20E2" w:rsidRPr="00FE1ED3">
        <w:rPr>
          <w:rFonts w:ascii="Arial" w:hAnsi="Arial" w:cs="Arial"/>
          <w:color w:val="000000" w:themeColor="text1"/>
          <w:sz w:val="22"/>
          <w:szCs w:val="22"/>
        </w:rPr>
        <w:t>erfolgreich</w:t>
      </w:r>
      <w:r w:rsidRPr="00FE1ED3">
        <w:rPr>
          <w:rFonts w:ascii="Arial" w:hAnsi="Arial" w:cs="Arial"/>
          <w:color w:val="000000" w:themeColor="text1"/>
          <w:sz w:val="22"/>
          <w:szCs w:val="22"/>
        </w:rPr>
        <w:t>.</w:t>
      </w:r>
    </w:p>
    <w:p w14:paraId="1CA96F26" w14:textId="77777777" w:rsidR="009E0666" w:rsidRPr="00FE1ED3" w:rsidRDefault="009E0666" w:rsidP="00C247B0">
      <w:pPr>
        <w:spacing w:line="360" w:lineRule="auto"/>
        <w:rPr>
          <w:rFonts w:ascii="Arial" w:hAnsi="Arial" w:cs="Arial"/>
          <w:sz w:val="22"/>
          <w:szCs w:val="22"/>
        </w:rPr>
      </w:pPr>
    </w:p>
    <w:p w14:paraId="7F49065C" w14:textId="7C3C83E2" w:rsidR="00FC768E" w:rsidRPr="00FE1ED3" w:rsidRDefault="00FC768E" w:rsidP="00C247B0">
      <w:pPr>
        <w:spacing w:line="360" w:lineRule="auto"/>
        <w:rPr>
          <w:rFonts w:ascii="Arial" w:hAnsi="Arial" w:cs="Arial"/>
          <w:b/>
          <w:bCs/>
          <w:sz w:val="22"/>
          <w:szCs w:val="22"/>
        </w:rPr>
      </w:pPr>
      <w:r w:rsidRPr="00FE1ED3">
        <w:rPr>
          <w:rFonts w:ascii="Arial" w:hAnsi="Arial" w:cs="Arial"/>
          <w:b/>
          <w:bCs/>
          <w:sz w:val="22"/>
          <w:szCs w:val="22"/>
        </w:rPr>
        <w:t>Fokus auf Industriekunden</w:t>
      </w:r>
    </w:p>
    <w:p w14:paraId="42511D19" w14:textId="77777777" w:rsidR="00FC768E" w:rsidRPr="00FE1ED3" w:rsidRDefault="00FC768E" w:rsidP="009E0666">
      <w:pPr>
        <w:spacing w:line="360" w:lineRule="auto"/>
        <w:rPr>
          <w:rFonts w:ascii="Arial" w:hAnsi="Arial" w:cs="Arial"/>
          <w:sz w:val="22"/>
          <w:szCs w:val="22"/>
        </w:rPr>
      </w:pPr>
    </w:p>
    <w:p w14:paraId="77E4AB6F" w14:textId="7B662B64" w:rsidR="006B7F37" w:rsidRPr="00FE1ED3" w:rsidRDefault="009E0666" w:rsidP="009E0666">
      <w:pPr>
        <w:spacing w:line="360" w:lineRule="auto"/>
        <w:rPr>
          <w:rFonts w:ascii="Arial" w:hAnsi="Arial" w:cs="Arial"/>
          <w:color w:val="000000" w:themeColor="text1"/>
          <w:sz w:val="22"/>
          <w:szCs w:val="22"/>
        </w:rPr>
      </w:pPr>
      <w:r w:rsidRPr="00FE1ED3">
        <w:rPr>
          <w:rFonts w:ascii="Arial" w:hAnsi="Arial" w:cs="Arial"/>
          <w:sz w:val="22"/>
          <w:szCs w:val="22"/>
        </w:rPr>
        <w:t>Teckentrup verfügt über eine hohe Fertigungstiefe von derzeit 90 Prozent. Mit rund 900 Mitarbeitenden – davon 250 am Standort Großzöberitz – sowie einem Netzwerk aus europäischen Tochtergesellschaften und Partnern besitzt das Unternehmen umfassende Marktkenntnisse und entwickelt Türen passgenau nach landesspezifischen Anforderungen.</w:t>
      </w:r>
      <w:r w:rsidR="00E44C37" w:rsidRPr="00FE1ED3">
        <w:rPr>
          <w:rFonts w:ascii="Arial" w:hAnsi="Arial" w:cs="Arial"/>
          <w:sz w:val="22"/>
          <w:szCs w:val="22"/>
        </w:rPr>
        <w:t xml:space="preserve"> </w:t>
      </w:r>
      <w:r w:rsidRPr="00FE1ED3">
        <w:rPr>
          <w:rFonts w:ascii="Arial" w:hAnsi="Arial" w:cs="Arial"/>
          <w:sz w:val="22"/>
          <w:szCs w:val="22"/>
        </w:rPr>
        <w:lastRenderedPageBreak/>
        <w:t>Der Fokus liegt auf der Entwicklung und Produktion hochwertiger Industrietore und funktionaler Stahlblechtüren, die speziell für den Einsatz in den Bereichen Brand-, Schall-, Einbruch- und Rauchschutz gefertigt werden.</w:t>
      </w:r>
      <w:r w:rsidR="00E44C37" w:rsidRPr="00FE1ED3">
        <w:rPr>
          <w:rFonts w:ascii="Arial" w:hAnsi="Arial" w:cs="Arial"/>
          <w:sz w:val="22"/>
          <w:szCs w:val="22"/>
        </w:rPr>
        <w:t xml:space="preserve"> </w:t>
      </w:r>
      <w:r w:rsidR="00624FF6" w:rsidRPr="00FE1ED3">
        <w:rPr>
          <w:rFonts w:ascii="Arial" w:hAnsi="Arial" w:cs="Arial"/>
          <w:sz w:val="22"/>
          <w:szCs w:val="22"/>
        </w:rPr>
        <w:t xml:space="preserve">Die Anforderungen sind in den vergangenen </w:t>
      </w:r>
      <w:r w:rsidR="00624FF6" w:rsidRPr="00FE1ED3">
        <w:rPr>
          <w:rFonts w:ascii="Arial" w:hAnsi="Arial" w:cs="Arial"/>
          <w:color w:val="000000" w:themeColor="text1"/>
          <w:sz w:val="22"/>
          <w:szCs w:val="22"/>
        </w:rPr>
        <w:t>Jahren aufgrund strengerer Vorschriften und eines gestiegenen Sicherheitsbedürfnisses erheblich gestiegen</w:t>
      </w:r>
      <w:r w:rsidR="005B63FF" w:rsidRPr="00FE1ED3">
        <w:rPr>
          <w:rFonts w:ascii="Arial" w:hAnsi="Arial" w:cs="Arial"/>
          <w:color w:val="000000" w:themeColor="text1"/>
          <w:sz w:val="22"/>
          <w:szCs w:val="22"/>
        </w:rPr>
        <w:t xml:space="preserve">. </w:t>
      </w:r>
      <w:r w:rsidR="00106C5C" w:rsidRPr="00FE1ED3">
        <w:rPr>
          <w:rFonts w:ascii="Arial" w:hAnsi="Arial" w:cs="Arial"/>
          <w:color w:val="000000" w:themeColor="text1"/>
          <w:sz w:val="22"/>
          <w:szCs w:val="22"/>
        </w:rPr>
        <w:t>„</w:t>
      </w:r>
      <w:r w:rsidR="000535A7" w:rsidRPr="00FE1ED3">
        <w:rPr>
          <w:rFonts w:ascii="Arial" w:hAnsi="Arial" w:cs="Arial"/>
          <w:color w:val="000000" w:themeColor="text1"/>
          <w:sz w:val="22"/>
          <w:szCs w:val="22"/>
        </w:rPr>
        <w:t>Als mittelständisches inhabergeführtes Unternehmen sind wir flexibel</w:t>
      </w:r>
      <w:r w:rsidR="00624FF6" w:rsidRPr="00FE1ED3">
        <w:rPr>
          <w:rFonts w:ascii="Arial" w:hAnsi="Arial" w:cs="Arial"/>
          <w:color w:val="000000" w:themeColor="text1"/>
          <w:sz w:val="22"/>
          <w:szCs w:val="22"/>
        </w:rPr>
        <w:t>, betreuen Kunden individuell und erfüllen hohe Anforderungen</w:t>
      </w:r>
      <w:r w:rsidR="00106C5C" w:rsidRPr="00FE1ED3">
        <w:rPr>
          <w:rFonts w:ascii="Arial" w:hAnsi="Arial" w:cs="Arial"/>
          <w:color w:val="000000" w:themeColor="text1"/>
          <w:sz w:val="22"/>
          <w:szCs w:val="22"/>
        </w:rPr>
        <w:t>“</w:t>
      </w:r>
      <w:r w:rsidR="000535A7" w:rsidRPr="00FE1ED3">
        <w:rPr>
          <w:rFonts w:ascii="Arial" w:hAnsi="Arial" w:cs="Arial"/>
          <w:color w:val="000000" w:themeColor="text1"/>
          <w:sz w:val="22"/>
          <w:szCs w:val="22"/>
        </w:rPr>
        <w:t>, erläutert Peter Handrich, Head of Supply Chain Management bei Teckentrup in Großzöberitz</w:t>
      </w:r>
      <w:r w:rsidR="00106C5C" w:rsidRPr="00FE1ED3">
        <w:rPr>
          <w:rFonts w:ascii="Arial" w:hAnsi="Arial" w:cs="Arial"/>
          <w:color w:val="000000" w:themeColor="text1"/>
          <w:sz w:val="22"/>
          <w:szCs w:val="22"/>
        </w:rPr>
        <w:t>.</w:t>
      </w:r>
      <w:r w:rsidR="000535A7" w:rsidRPr="00FE1ED3">
        <w:rPr>
          <w:rFonts w:ascii="Arial" w:hAnsi="Arial" w:cs="Arial"/>
          <w:color w:val="000000" w:themeColor="text1"/>
          <w:sz w:val="22"/>
          <w:szCs w:val="22"/>
        </w:rPr>
        <w:t xml:space="preserve"> </w:t>
      </w:r>
      <w:r w:rsidR="00E44C37" w:rsidRPr="00FE1ED3">
        <w:rPr>
          <w:rFonts w:ascii="Arial" w:hAnsi="Arial" w:cs="Arial"/>
          <w:color w:val="000000" w:themeColor="text1"/>
          <w:sz w:val="22"/>
          <w:szCs w:val="22"/>
        </w:rPr>
        <w:t xml:space="preserve">„Wir sind am Markt führend in Zulassungstiefe und technischer Spezifikation, insbesondere </w:t>
      </w:r>
      <w:r w:rsidR="00E44C37" w:rsidRPr="00FE1ED3">
        <w:rPr>
          <w:rFonts w:ascii="Arial" w:hAnsi="Arial" w:cs="Arial"/>
          <w:sz w:val="22"/>
          <w:szCs w:val="22"/>
        </w:rPr>
        <w:t>bei Sicherheitsthemen wie Brandschutz oder Sonderbau</w:t>
      </w:r>
      <w:r w:rsidR="00E44C37" w:rsidRPr="00FE1ED3">
        <w:rPr>
          <w:rFonts w:ascii="Arial" w:hAnsi="Arial" w:cs="Arial"/>
          <w:color w:val="000000" w:themeColor="text1"/>
          <w:sz w:val="22"/>
          <w:szCs w:val="22"/>
        </w:rPr>
        <w:t>.“</w:t>
      </w:r>
      <w:r w:rsidR="000535A7" w:rsidRPr="00FE1ED3">
        <w:rPr>
          <w:rFonts w:ascii="Arial" w:hAnsi="Arial" w:cs="Arial"/>
          <w:color w:val="000000" w:themeColor="text1"/>
          <w:sz w:val="22"/>
          <w:szCs w:val="22"/>
        </w:rPr>
        <w:t xml:space="preserve"> </w:t>
      </w:r>
      <w:r w:rsidR="00624FF6" w:rsidRPr="00FE1ED3">
        <w:rPr>
          <w:rFonts w:ascii="Arial" w:hAnsi="Arial" w:cs="Arial"/>
          <w:sz w:val="22"/>
          <w:szCs w:val="22"/>
        </w:rPr>
        <w:t>Teckentrup ist jedoch mehr als ein Produktlieferant: Das Unternehmen bietet einen umfassenden Service rund um seine Produkte – vom Auftrags- und Bestellservice bis zur Unterstützung auf der Baustelle und Aftersales-Leistungen</w:t>
      </w:r>
      <w:r w:rsidR="006B7F37" w:rsidRPr="00FE1ED3">
        <w:rPr>
          <w:rFonts w:ascii="Arial" w:hAnsi="Arial" w:cs="Arial"/>
          <w:sz w:val="22"/>
          <w:szCs w:val="22"/>
        </w:rPr>
        <w:t xml:space="preserve">. </w:t>
      </w:r>
      <w:r w:rsidR="00640FB0" w:rsidRPr="00FE1ED3">
        <w:rPr>
          <w:rFonts w:ascii="Arial" w:hAnsi="Arial" w:cs="Arial"/>
          <w:sz w:val="22"/>
          <w:szCs w:val="22"/>
        </w:rPr>
        <w:t xml:space="preserve">Digitalisierung </w:t>
      </w:r>
      <w:r w:rsidR="00624FF6" w:rsidRPr="00FE1ED3">
        <w:rPr>
          <w:rFonts w:ascii="Arial" w:hAnsi="Arial" w:cs="Arial"/>
          <w:sz w:val="22"/>
          <w:szCs w:val="22"/>
        </w:rPr>
        <w:t xml:space="preserve">hat </w:t>
      </w:r>
      <w:r w:rsidR="00640FB0" w:rsidRPr="00FE1ED3">
        <w:rPr>
          <w:rFonts w:ascii="Arial" w:hAnsi="Arial" w:cs="Arial"/>
          <w:sz w:val="22"/>
          <w:szCs w:val="22"/>
        </w:rPr>
        <w:t xml:space="preserve">einen hohen Stellenwert, um Arbeitsprozesse zu </w:t>
      </w:r>
      <w:r w:rsidR="00640FB0" w:rsidRPr="00FE1ED3">
        <w:rPr>
          <w:rFonts w:ascii="Arial" w:hAnsi="Arial" w:cs="Arial"/>
          <w:color w:val="000000" w:themeColor="text1"/>
          <w:sz w:val="22"/>
          <w:szCs w:val="22"/>
        </w:rPr>
        <w:t xml:space="preserve">beschleunigen und zu verschlanken. „Teckentrup treibt digitale Lösungen in allen Unternehmensbereichen voran mit Fokus auf Vertrieb und Produktion“ erläutert Handrich. </w:t>
      </w:r>
      <w:r w:rsidR="006F47FB" w:rsidRPr="00FE1ED3">
        <w:rPr>
          <w:rFonts w:ascii="Arial" w:hAnsi="Arial" w:cs="Arial"/>
          <w:color w:val="000000" w:themeColor="text1"/>
          <w:sz w:val="22"/>
          <w:szCs w:val="22"/>
        </w:rPr>
        <w:t xml:space="preserve">„Über unseren Online-Konfigurator TEO </w:t>
      </w:r>
      <w:r w:rsidR="00FC6FA7" w:rsidRPr="00FE1ED3">
        <w:rPr>
          <w:rFonts w:ascii="Arial" w:hAnsi="Arial" w:cs="Arial"/>
          <w:color w:val="000000" w:themeColor="text1"/>
          <w:sz w:val="22"/>
          <w:szCs w:val="22"/>
        </w:rPr>
        <w:t xml:space="preserve">beispielsweise </w:t>
      </w:r>
      <w:r w:rsidR="006F47FB" w:rsidRPr="00FE1ED3">
        <w:rPr>
          <w:rFonts w:ascii="Arial" w:hAnsi="Arial" w:cs="Arial"/>
          <w:color w:val="000000" w:themeColor="text1"/>
          <w:sz w:val="22"/>
          <w:szCs w:val="22"/>
          <w:shd w:val="clear" w:color="auto" w:fill="FFFFFF"/>
        </w:rPr>
        <w:t xml:space="preserve">lassen sich Türen und Tore anwenderfreundlich schnell und normkonform konfigurieren und Bauvorhaben effizient planen“, so Handrich. „Eine neue Importfunktion </w:t>
      </w:r>
      <w:r w:rsidR="006F47FB" w:rsidRPr="00FE1ED3">
        <w:rPr>
          <w:rFonts w:ascii="Arial" w:hAnsi="Arial" w:cs="Arial"/>
          <w:color w:val="000000" w:themeColor="text1"/>
          <w:sz w:val="22"/>
          <w:szCs w:val="22"/>
        </w:rPr>
        <w:t>ermöglicht es, Leistungsverzeichnisse auf Knopfdruck einzulesen, zu analysieren und weiterzuverarbeiten</w:t>
      </w:r>
      <w:r w:rsidR="006F47FB" w:rsidRPr="00FE1ED3">
        <w:rPr>
          <w:rFonts w:ascii="Arial" w:hAnsi="Arial" w:cs="Arial"/>
          <w:color w:val="000000" w:themeColor="text1"/>
          <w:sz w:val="22"/>
          <w:szCs w:val="22"/>
          <w:shd w:val="clear" w:color="auto" w:fill="FFFFFF"/>
        </w:rPr>
        <w:t>.“</w:t>
      </w:r>
    </w:p>
    <w:p w14:paraId="3AB6A823" w14:textId="77777777" w:rsidR="006B7F37" w:rsidRPr="00FE1ED3" w:rsidRDefault="006B7F37" w:rsidP="00C247B0">
      <w:pPr>
        <w:spacing w:line="360" w:lineRule="auto"/>
        <w:rPr>
          <w:rFonts w:ascii="Arial" w:hAnsi="Arial" w:cs="Arial"/>
          <w:sz w:val="22"/>
          <w:szCs w:val="22"/>
        </w:rPr>
      </w:pPr>
    </w:p>
    <w:p w14:paraId="3050FCAB" w14:textId="2B02F09B" w:rsidR="007F2B49" w:rsidRPr="00FE1ED3" w:rsidRDefault="00CA768D" w:rsidP="00C247B0">
      <w:pPr>
        <w:spacing w:line="360" w:lineRule="auto"/>
        <w:rPr>
          <w:rFonts w:ascii="Arial" w:hAnsi="Arial" w:cs="Arial"/>
          <w:b/>
          <w:bCs/>
          <w:sz w:val="22"/>
          <w:szCs w:val="22"/>
        </w:rPr>
      </w:pPr>
      <w:r w:rsidRPr="00FE1ED3">
        <w:rPr>
          <w:rFonts w:ascii="Arial" w:hAnsi="Arial" w:cs="Arial"/>
          <w:b/>
          <w:bCs/>
          <w:sz w:val="22"/>
          <w:szCs w:val="22"/>
        </w:rPr>
        <w:t>Hohe Anforderung an Funktionstüren</w:t>
      </w:r>
    </w:p>
    <w:p w14:paraId="0F2048DE" w14:textId="77777777" w:rsidR="007F2B49" w:rsidRPr="00FE1ED3" w:rsidRDefault="007F2B49" w:rsidP="00C247B0">
      <w:pPr>
        <w:spacing w:line="360" w:lineRule="auto"/>
        <w:rPr>
          <w:rFonts w:ascii="Arial" w:hAnsi="Arial" w:cs="Arial"/>
          <w:sz w:val="22"/>
          <w:szCs w:val="22"/>
        </w:rPr>
      </w:pPr>
    </w:p>
    <w:p w14:paraId="3753987A" w14:textId="23800FCD" w:rsidR="00BD2DF3" w:rsidRPr="00FE1ED3" w:rsidRDefault="00CA768D" w:rsidP="000A376B">
      <w:pPr>
        <w:spacing w:line="360" w:lineRule="auto"/>
        <w:rPr>
          <w:rFonts w:ascii="Arial" w:hAnsi="Arial" w:cs="Arial"/>
          <w:sz w:val="22"/>
          <w:szCs w:val="22"/>
        </w:rPr>
      </w:pPr>
      <w:r w:rsidRPr="00FE1ED3">
        <w:rPr>
          <w:rFonts w:ascii="Arial" w:hAnsi="Arial" w:cs="Arial"/>
          <w:color w:val="000000"/>
          <w:sz w:val="22"/>
          <w:szCs w:val="22"/>
        </w:rPr>
        <w:t xml:space="preserve">In </w:t>
      </w:r>
      <w:r w:rsidR="001552E2" w:rsidRPr="00FE1ED3">
        <w:rPr>
          <w:rFonts w:ascii="Arial" w:hAnsi="Arial" w:cs="Arial"/>
          <w:color w:val="000000"/>
          <w:sz w:val="22"/>
          <w:szCs w:val="22"/>
        </w:rPr>
        <w:t>Zörbig</w:t>
      </w:r>
      <w:r w:rsidR="00B6373A" w:rsidRPr="00FE1ED3">
        <w:rPr>
          <w:rFonts w:ascii="Arial" w:hAnsi="Arial" w:cs="Arial"/>
          <w:color w:val="000000"/>
          <w:sz w:val="22"/>
          <w:szCs w:val="22"/>
        </w:rPr>
        <w:t xml:space="preserve">, </w:t>
      </w:r>
      <w:r w:rsidR="001552E2" w:rsidRPr="00FE1ED3">
        <w:rPr>
          <w:rFonts w:ascii="Arial" w:hAnsi="Arial" w:cs="Arial"/>
          <w:color w:val="000000"/>
          <w:sz w:val="22"/>
          <w:szCs w:val="22"/>
        </w:rPr>
        <w:t xml:space="preserve">Ortsteil </w:t>
      </w:r>
      <w:r w:rsidRPr="00FE1ED3">
        <w:rPr>
          <w:rFonts w:ascii="Arial" w:hAnsi="Arial" w:cs="Arial"/>
          <w:color w:val="000000"/>
          <w:sz w:val="22"/>
          <w:szCs w:val="22"/>
        </w:rPr>
        <w:t>Großzöberitz</w:t>
      </w:r>
      <w:r w:rsidR="001552E2" w:rsidRPr="00FE1ED3">
        <w:rPr>
          <w:rFonts w:ascii="Arial" w:hAnsi="Arial" w:cs="Arial"/>
          <w:color w:val="000000"/>
          <w:sz w:val="22"/>
          <w:szCs w:val="22"/>
        </w:rPr>
        <w:t xml:space="preserve"> </w:t>
      </w:r>
      <w:r w:rsidRPr="00FE1ED3">
        <w:rPr>
          <w:rFonts w:ascii="Arial" w:hAnsi="Arial" w:cs="Arial"/>
          <w:color w:val="000000"/>
          <w:sz w:val="22"/>
          <w:szCs w:val="22"/>
        </w:rPr>
        <w:t xml:space="preserve">betreibt Teckentrup </w:t>
      </w:r>
      <w:r w:rsidR="005B63FF" w:rsidRPr="00FE1ED3">
        <w:rPr>
          <w:rFonts w:ascii="Arial" w:hAnsi="Arial" w:cs="Arial"/>
          <w:color w:val="000000"/>
          <w:sz w:val="22"/>
          <w:szCs w:val="22"/>
        </w:rPr>
        <w:t xml:space="preserve">ein im Jahr 1990 errichtetes und </w:t>
      </w:r>
      <w:r w:rsidR="00B6373A" w:rsidRPr="00FE1ED3">
        <w:rPr>
          <w:rFonts w:ascii="Arial" w:hAnsi="Arial" w:cs="Arial"/>
          <w:color w:val="000000"/>
          <w:sz w:val="22"/>
          <w:szCs w:val="22"/>
        </w:rPr>
        <w:t>kontinuierlich</w:t>
      </w:r>
      <w:r w:rsidR="005B63FF" w:rsidRPr="00FE1ED3">
        <w:rPr>
          <w:rFonts w:ascii="Arial" w:hAnsi="Arial" w:cs="Arial"/>
          <w:color w:val="000000"/>
          <w:sz w:val="22"/>
          <w:szCs w:val="22"/>
        </w:rPr>
        <w:t xml:space="preserve"> modernisiertes und erweitertes</w:t>
      </w:r>
      <w:r w:rsidRPr="00FE1ED3">
        <w:rPr>
          <w:rFonts w:ascii="Arial" w:hAnsi="Arial" w:cs="Arial"/>
          <w:color w:val="000000"/>
          <w:sz w:val="22"/>
          <w:szCs w:val="22"/>
        </w:rPr>
        <w:t xml:space="preserve"> Werk </w:t>
      </w:r>
      <w:r w:rsidR="00B6373A" w:rsidRPr="00FE1ED3">
        <w:rPr>
          <w:rFonts w:ascii="Arial" w:hAnsi="Arial" w:cs="Arial"/>
          <w:color w:val="000000"/>
          <w:sz w:val="22"/>
          <w:szCs w:val="22"/>
        </w:rPr>
        <w:t>zur</w:t>
      </w:r>
      <w:r w:rsidRPr="00FE1ED3">
        <w:rPr>
          <w:rFonts w:ascii="Arial" w:hAnsi="Arial" w:cs="Arial"/>
          <w:color w:val="000000"/>
          <w:sz w:val="22"/>
          <w:szCs w:val="22"/>
        </w:rPr>
        <w:t xml:space="preserve"> Fertigung von </w:t>
      </w:r>
      <w:r w:rsidR="000535A7" w:rsidRPr="00FE1ED3">
        <w:rPr>
          <w:rFonts w:ascii="Arial" w:hAnsi="Arial" w:cs="Arial"/>
          <w:color w:val="000000"/>
          <w:sz w:val="22"/>
          <w:szCs w:val="22"/>
        </w:rPr>
        <w:t xml:space="preserve">Stahltüren </w:t>
      </w:r>
      <w:r w:rsidR="00BD2DF3" w:rsidRPr="00FE1ED3">
        <w:rPr>
          <w:rFonts w:ascii="Arial" w:hAnsi="Arial" w:cs="Arial"/>
          <w:color w:val="000000"/>
          <w:sz w:val="22"/>
          <w:szCs w:val="22"/>
        </w:rPr>
        <w:t>–</w:t>
      </w:r>
      <w:r w:rsidR="000535A7" w:rsidRPr="00FE1ED3">
        <w:rPr>
          <w:rFonts w:ascii="Arial" w:hAnsi="Arial" w:cs="Arial"/>
          <w:color w:val="000000"/>
          <w:sz w:val="22"/>
          <w:szCs w:val="22"/>
        </w:rPr>
        <w:t xml:space="preserve">insbesondere </w:t>
      </w:r>
      <w:r w:rsidR="000535A7" w:rsidRPr="00FE1ED3">
        <w:rPr>
          <w:rFonts w:ascii="Arial" w:hAnsi="Arial" w:cs="Arial"/>
          <w:sz w:val="22"/>
          <w:szCs w:val="22"/>
        </w:rPr>
        <w:t>Brandschutztüren, Rohrrahmentüren</w:t>
      </w:r>
      <w:r w:rsidR="000535A7" w:rsidRPr="00FE1ED3">
        <w:rPr>
          <w:rFonts w:ascii="Arial" w:hAnsi="Arial" w:cs="Arial"/>
          <w:color w:val="000000"/>
          <w:sz w:val="22"/>
          <w:szCs w:val="22"/>
        </w:rPr>
        <w:t xml:space="preserve">, </w:t>
      </w:r>
      <w:r w:rsidR="006A0A4D" w:rsidRPr="00FE1ED3">
        <w:rPr>
          <w:rFonts w:ascii="Arial" w:hAnsi="Arial" w:cs="Arial"/>
          <w:color w:val="000000"/>
          <w:sz w:val="22"/>
          <w:szCs w:val="22"/>
        </w:rPr>
        <w:t>R</w:t>
      </w:r>
      <w:r w:rsidR="000535A7" w:rsidRPr="00FE1ED3">
        <w:rPr>
          <w:rFonts w:ascii="Arial" w:hAnsi="Arial" w:cs="Arial"/>
          <w:sz w:val="22"/>
          <w:szCs w:val="22"/>
        </w:rPr>
        <w:t xml:space="preserve">olltore </w:t>
      </w:r>
      <w:r w:rsidR="00DD0235" w:rsidRPr="00FE1ED3">
        <w:rPr>
          <w:rFonts w:ascii="Arial" w:hAnsi="Arial" w:cs="Arial"/>
          <w:sz w:val="22"/>
          <w:szCs w:val="22"/>
        </w:rPr>
        <w:t>sowie</w:t>
      </w:r>
      <w:r w:rsidRPr="00FE1ED3">
        <w:rPr>
          <w:rFonts w:ascii="Arial" w:hAnsi="Arial" w:cs="Arial"/>
          <w:color w:val="000000"/>
          <w:sz w:val="22"/>
          <w:szCs w:val="22"/>
        </w:rPr>
        <w:t xml:space="preserve"> Zargen. </w:t>
      </w:r>
      <w:r w:rsidR="00627C31" w:rsidRPr="00FE1ED3">
        <w:rPr>
          <w:rFonts w:ascii="Arial" w:hAnsi="Arial" w:cs="Arial"/>
          <w:color w:val="000000"/>
          <w:sz w:val="22"/>
          <w:szCs w:val="22"/>
        </w:rPr>
        <w:t>„</w:t>
      </w:r>
      <w:r w:rsidR="00FE158A" w:rsidRPr="00FE1ED3">
        <w:rPr>
          <w:rFonts w:ascii="Arial" w:hAnsi="Arial" w:cs="Arial"/>
          <w:color w:val="000000"/>
          <w:sz w:val="22"/>
          <w:szCs w:val="22"/>
        </w:rPr>
        <w:t>Hier werden im Zwei-Schichtbetrieb Industrietüren größtenteils automatisiert gefertigt</w:t>
      </w:r>
      <w:r w:rsidR="00627C31" w:rsidRPr="00FE1ED3">
        <w:rPr>
          <w:rFonts w:ascii="Arial" w:hAnsi="Arial" w:cs="Arial"/>
          <w:sz w:val="22"/>
          <w:szCs w:val="22"/>
        </w:rPr>
        <w:t xml:space="preserve">“, erklärt Handrich. </w:t>
      </w:r>
      <w:r w:rsidR="0012708E" w:rsidRPr="00FE1ED3">
        <w:rPr>
          <w:rFonts w:ascii="Arial" w:hAnsi="Arial" w:cs="Arial"/>
          <w:sz w:val="22"/>
          <w:szCs w:val="22"/>
        </w:rPr>
        <w:t>„</w:t>
      </w:r>
      <w:r w:rsidR="00BD2DF3" w:rsidRPr="00FE1ED3">
        <w:rPr>
          <w:rFonts w:ascii="Arial" w:hAnsi="Arial" w:cs="Arial"/>
          <w:sz w:val="22"/>
          <w:szCs w:val="22"/>
        </w:rPr>
        <w:t xml:space="preserve">Aufgrund der steigenden Produktionszahlen von circa 100.000 Türen und 5000 Rolltore </w:t>
      </w:r>
      <w:r w:rsidR="00BD2DF3" w:rsidRPr="00FE1ED3">
        <w:rPr>
          <w:rFonts w:ascii="Arial" w:hAnsi="Arial" w:cs="Arial"/>
          <w:sz w:val="22"/>
          <w:szCs w:val="22"/>
        </w:rPr>
        <w:lastRenderedPageBreak/>
        <w:t>jährlich wurde im Werk Großzöberitz 2023 die Kapazität im Bereich der Pulverbeschichtung durch eine neue Anlage erweitert und die Fertigungsprozesse neu strukturiert.“</w:t>
      </w:r>
    </w:p>
    <w:p w14:paraId="27538E6D" w14:textId="77777777" w:rsidR="00BD2DF3" w:rsidRPr="00FE1ED3" w:rsidRDefault="00BD2DF3" w:rsidP="000A376B">
      <w:pPr>
        <w:spacing w:line="360" w:lineRule="auto"/>
        <w:rPr>
          <w:rFonts w:ascii="Arial" w:hAnsi="Arial" w:cs="Arial"/>
          <w:sz w:val="22"/>
          <w:szCs w:val="22"/>
        </w:rPr>
      </w:pPr>
    </w:p>
    <w:p w14:paraId="2A919753" w14:textId="4243179B" w:rsidR="00FD1760" w:rsidRPr="00FE1ED3" w:rsidRDefault="00A95A1C" w:rsidP="000A376B">
      <w:pPr>
        <w:spacing w:line="360" w:lineRule="auto"/>
        <w:rPr>
          <w:rFonts w:ascii="Arial" w:hAnsi="Arial" w:cs="Arial"/>
          <w:sz w:val="22"/>
          <w:szCs w:val="22"/>
        </w:rPr>
      </w:pPr>
      <w:r w:rsidRPr="00FE1ED3">
        <w:rPr>
          <w:rFonts w:ascii="Arial" w:hAnsi="Arial" w:cs="Arial"/>
          <w:sz w:val="22"/>
          <w:szCs w:val="22"/>
        </w:rPr>
        <w:t>A</w:t>
      </w:r>
      <w:r w:rsidR="005B63FF" w:rsidRPr="00FE1ED3">
        <w:rPr>
          <w:rFonts w:ascii="Arial" w:hAnsi="Arial" w:cs="Arial"/>
          <w:sz w:val="22"/>
          <w:szCs w:val="22"/>
        </w:rPr>
        <w:t xml:space="preserve">ktuell plant Teckentrup zwei neue </w:t>
      </w:r>
      <w:r w:rsidRPr="00FE1ED3">
        <w:rPr>
          <w:rFonts w:ascii="Arial" w:hAnsi="Arial" w:cs="Arial"/>
          <w:sz w:val="22"/>
          <w:szCs w:val="22"/>
        </w:rPr>
        <w:t xml:space="preserve">Produktionslinien für </w:t>
      </w:r>
      <w:r w:rsidR="005B63FF" w:rsidRPr="00FE1ED3">
        <w:rPr>
          <w:rFonts w:ascii="Arial" w:hAnsi="Arial" w:cs="Arial"/>
          <w:sz w:val="22"/>
          <w:szCs w:val="22"/>
        </w:rPr>
        <w:t>Zargen sowie eine neue Mattenhalle zur Fertigung von Brandschutztüren.</w:t>
      </w:r>
      <w:r w:rsidR="006C7E00" w:rsidRPr="00FE1ED3">
        <w:rPr>
          <w:rFonts w:ascii="Arial" w:hAnsi="Arial" w:cs="Arial"/>
          <w:sz w:val="22"/>
          <w:szCs w:val="22"/>
        </w:rPr>
        <w:t xml:space="preserve"> </w:t>
      </w:r>
      <w:r w:rsidR="00C90741" w:rsidRPr="00FE1ED3">
        <w:rPr>
          <w:rFonts w:ascii="Arial" w:hAnsi="Arial" w:cs="Arial"/>
          <w:sz w:val="22"/>
          <w:szCs w:val="22"/>
        </w:rPr>
        <w:t>Nachhaltigkeit spielt eine große Rolle: Auf dem Hallendach der Fertigung in Großzöberitz befindet sich eine PV-Anlage mit insgesamt 1000</w:t>
      </w:r>
      <w:r w:rsidR="00C83D92">
        <w:rPr>
          <w:rFonts w:ascii="Arial" w:hAnsi="Arial" w:cs="Arial"/>
          <w:sz w:val="22"/>
          <w:szCs w:val="22"/>
        </w:rPr>
        <w:t> </w:t>
      </w:r>
      <w:r w:rsidR="00C90741" w:rsidRPr="00FE1ED3">
        <w:rPr>
          <w:rFonts w:ascii="Arial" w:hAnsi="Arial" w:cs="Arial"/>
          <w:sz w:val="22"/>
          <w:szCs w:val="22"/>
        </w:rPr>
        <w:t>kW</w:t>
      </w:r>
      <w:r w:rsidR="00FE158A" w:rsidRPr="00FE1ED3">
        <w:rPr>
          <w:rFonts w:ascii="Arial" w:hAnsi="Arial" w:cs="Arial"/>
          <w:sz w:val="22"/>
          <w:szCs w:val="22"/>
        </w:rPr>
        <w:t>p</w:t>
      </w:r>
      <w:r w:rsidR="00C90741" w:rsidRPr="00FE1ED3">
        <w:rPr>
          <w:rFonts w:ascii="Arial" w:hAnsi="Arial" w:cs="Arial"/>
          <w:sz w:val="22"/>
          <w:szCs w:val="22"/>
        </w:rPr>
        <w:t xml:space="preserve"> Eigenstromerzeugung. Als </w:t>
      </w:r>
      <w:r w:rsidR="00C4509F" w:rsidRPr="00FE1ED3">
        <w:rPr>
          <w:rFonts w:ascii="Arial" w:hAnsi="Arial" w:cs="Arial"/>
          <w:sz w:val="22"/>
          <w:szCs w:val="22"/>
        </w:rPr>
        <w:t>über die</w:t>
      </w:r>
      <w:r w:rsidR="00C90741" w:rsidRPr="00FE1ED3">
        <w:rPr>
          <w:rFonts w:ascii="Arial" w:hAnsi="Arial" w:cs="Arial"/>
          <w:sz w:val="22"/>
          <w:szCs w:val="22"/>
        </w:rPr>
        <w:t xml:space="preserve"> Anschaffung neuer Flurförderzeuge entschieden wurde, stand fest: Nur umweltfreundliche Elektrostapler kommen infrage.</w:t>
      </w:r>
      <w:r w:rsidR="00CA041F" w:rsidRPr="00FE1ED3">
        <w:rPr>
          <w:rFonts w:ascii="Arial" w:hAnsi="Arial" w:cs="Arial"/>
          <w:sz w:val="22"/>
          <w:szCs w:val="22"/>
        </w:rPr>
        <w:t xml:space="preserve"> </w:t>
      </w:r>
    </w:p>
    <w:p w14:paraId="414E8C22" w14:textId="77777777" w:rsidR="00FD1760" w:rsidRPr="00FE1ED3" w:rsidRDefault="00FD1760" w:rsidP="000A376B">
      <w:pPr>
        <w:spacing w:line="360" w:lineRule="auto"/>
        <w:rPr>
          <w:rFonts w:ascii="Arial" w:hAnsi="Arial" w:cs="Arial"/>
          <w:sz w:val="22"/>
          <w:szCs w:val="22"/>
        </w:rPr>
      </w:pPr>
    </w:p>
    <w:p w14:paraId="528A1F9A" w14:textId="6B5E7D54" w:rsidR="00FD1760" w:rsidRPr="00FE1ED3" w:rsidRDefault="00FD1760" w:rsidP="000A376B">
      <w:pPr>
        <w:spacing w:line="360" w:lineRule="auto"/>
        <w:rPr>
          <w:rFonts w:ascii="Arial" w:hAnsi="Arial" w:cs="Arial"/>
          <w:b/>
          <w:bCs/>
          <w:sz w:val="22"/>
          <w:szCs w:val="22"/>
        </w:rPr>
      </w:pPr>
      <w:r w:rsidRPr="00FE1ED3">
        <w:rPr>
          <w:rFonts w:ascii="Arial" w:hAnsi="Arial" w:cs="Arial"/>
          <w:b/>
          <w:bCs/>
          <w:sz w:val="22"/>
          <w:szCs w:val="22"/>
        </w:rPr>
        <w:t xml:space="preserve">Fokus auf Nachhaltigkeit </w:t>
      </w:r>
      <w:r w:rsidR="00B4151D" w:rsidRPr="00FE1ED3">
        <w:rPr>
          <w:rFonts w:ascii="Arial" w:hAnsi="Arial" w:cs="Arial"/>
          <w:b/>
          <w:bCs/>
          <w:sz w:val="22"/>
          <w:szCs w:val="22"/>
        </w:rPr>
        <w:t xml:space="preserve">und Sicherheit </w:t>
      </w:r>
      <w:r w:rsidRPr="00FE1ED3">
        <w:rPr>
          <w:rFonts w:ascii="Arial" w:hAnsi="Arial" w:cs="Arial"/>
          <w:b/>
          <w:bCs/>
          <w:sz w:val="22"/>
          <w:szCs w:val="22"/>
        </w:rPr>
        <w:t xml:space="preserve">bei </w:t>
      </w:r>
      <w:r w:rsidR="00C90741" w:rsidRPr="00FE1ED3">
        <w:rPr>
          <w:rFonts w:ascii="Arial" w:hAnsi="Arial" w:cs="Arial"/>
          <w:b/>
          <w:bCs/>
          <w:sz w:val="22"/>
          <w:szCs w:val="22"/>
        </w:rPr>
        <w:t xml:space="preserve">der </w:t>
      </w:r>
      <w:r w:rsidRPr="00FE1ED3">
        <w:rPr>
          <w:rFonts w:ascii="Arial" w:hAnsi="Arial" w:cs="Arial"/>
          <w:b/>
          <w:bCs/>
          <w:sz w:val="22"/>
          <w:szCs w:val="22"/>
        </w:rPr>
        <w:t>Flurförderzeugflotte</w:t>
      </w:r>
    </w:p>
    <w:p w14:paraId="354B1A3A" w14:textId="77777777" w:rsidR="00FD1760" w:rsidRPr="00FE1ED3" w:rsidRDefault="00FD1760" w:rsidP="000A376B">
      <w:pPr>
        <w:spacing w:line="360" w:lineRule="auto"/>
        <w:rPr>
          <w:rFonts w:ascii="Arial" w:hAnsi="Arial" w:cs="Arial"/>
          <w:sz w:val="22"/>
          <w:szCs w:val="22"/>
        </w:rPr>
      </w:pPr>
    </w:p>
    <w:p w14:paraId="3FC2DA1B" w14:textId="31DE4441" w:rsidR="004C3ECF" w:rsidRPr="00FE1ED3" w:rsidRDefault="00FD1760" w:rsidP="004C3ECF">
      <w:pPr>
        <w:spacing w:line="360" w:lineRule="auto"/>
        <w:rPr>
          <w:rFonts w:ascii="Arial" w:hAnsi="Arial" w:cs="Arial"/>
          <w:sz w:val="22"/>
          <w:szCs w:val="22"/>
        </w:rPr>
      </w:pPr>
      <w:r w:rsidRPr="00FE1ED3">
        <w:rPr>
          <w:rFonts w:ascii="Arial" w:hAnsi="Arial" w:cs="Arial"/>
          <w:color w:val="000000"/>
          <w:sz w:val="22"/>
          <w:szCs w:val="22"/>
        </w:rPr>
        <w:t xml:space="preserve">„Wir haben mehrere Wettbewerbsfahrzeuge getestet, aber der „Grüne“ </w:t>
      </w:r>
      <w:r w:rsidR="004C3ECF" w:rsidRPr="00FE1ED3">
        <w:rPr>
          <w:rFonts w:ascii="Arial" w:hAnsi="Arial" w:cs="Arial"/>
          <w:color w:val="000000"/>
          <w:sz w:val="22"/>
          <w:szCs w:val="22"/>
        </w:rPr>
        <w:t xml:space="preserve">von Clark </w:t>
      </w:r>
      <w:r w:rsidRPr="00FE1ED3">
        <w:rPr>
          <w:rFonts w:ascii="Arial" w:hAnsi="Arial" w:cs="Arial"/>
          <w:color w:val="000000"/>
          <w:sz w:val="22"/>
          <w:szCs w:val="22"/>
        </w:rPr>
        <w:t>hat mir am besten gefallen</w:t>
      </w:r>
      <w:r w:rsidR="006F7C43" w:rsidRPr="00FE1ED3">
        <w:rPr>
          <w:rFonts w:ascii="Arial" w:hAnsi="Arial" w:cs="Arial"/>
          <w:color w:val="000000"/>
          <w:sz w:val="22"/>
          <w:szCs w:val="22"/>
        </w:rPr>
        <w:t xml:space="preserve"> und uns überzeugt</w:t>
      </w:r>
      <w:r w:rsidRPr="00FE1ED3">
        <w:rPr>
          <w:rFonts w:ascii="Arial" w:hAnsi="Arial" w:cs="Arial"/>
          <w:color w:val="000000"/>
          <w:sz w:val="22"/>
          <w:szCs w:val="22"/>
        </w:rPr>
        <w:t xml:space="preserve"> </w:t>
      </w:r>
      <w:r w:rsidR="00C90741" w:rsidRPr="00FE1ED3">
        <w:rPr>
          <w:rFonts w:ascii="Arial" w:hAnsi="Arial" w:cs="Arial"/>
          <w:sz w:val="22"/>
          <w:szCs w:val="22"/>
        </w:rPr>
        <w:t>– nicht wegen der Farbe</w:t>
      </w:r>
      <w:r w:rsidRPr="00FE1ED3">
        <w:rPr>
          <w:rFonts w:ascii="Arial" w:hAnsi="Arial" w:cs="Arial"/>
          <w:color w:val="000000"/>
          <w:sz w:val="22"/>
          <w:szCs w:val="22"/>
        </w:rPr>
        <w:t>“, lacht Peter Handrich, „</w:t>
      </w:r>
      <w:r w:rsidR="00C90741" w:rsidRPr="00FE1ED3">
        <w:rPr>
          <w:rFonts w:ascii="Arial" w:hAnsi="Arial" w:cs="Arial"/>
          <w:sz w:val="22"/>
          <w:szCs w:val="22"/>
        </w:rPr>
        <w:t>sondern wegen seiner guten Leistungsdaten und der hohen Bedienerfreundlichkeit</w:t>
      </w:r>
      <w:r w:rsidRPr="00FE1ED3">
        <w:rPr>
          <w:rFonts w:ascii="Arial" w:hAnsi="Arial" w:cs="Arial"/>
          <w:color w:val="000000"/>
          <w:sz w:val="22"/>
          <w:szCs w:val="22"/>
        </w:rPr>
        <w:t>.</w:t>
      </w:r>
      <w:r w:rsidR="00AC283A" w:rsidRPr="00FE1ED3">
        <w:rPr>
          <w:rFonts w:ascii="Arial" w:hAnsi="Arial" w:cs="Arial"/>
          <w:color w:val="000000"/>
          <w:sz w:val="22"/>
          <w:szCs w:val="22"/>
        </w:rPr>
        <w:t>“</w:t>
      </w:r>
      <w:r w:rsidRPr="00FE1ED3">
        <w:rPr>
          <w:rFonts w:ascii="Arial" w:hAnsi="Arial" w:cs="Arial"/>
          <w:color w:val="000000"/>
          <w:sz w:val="22"/>
          <w:szCs w:val="22"/>
        </w:rPr>
        <w:t xml:space="preserve"> </w:t>
      </w:r>
      <w:r w:rsidR="000A376B" w:rsidRPr="00FE1ED3">
        <w:rPr>
          <w:rFonts w:ascii="Arial" w:hAnsi="Arial" w:cs="Arial"/>
          <w:color w:val="000000"/>
          <w:sz w:val="22"/>
          <w:szCs w:val="22"/>
        </w:rPr>
        <w:t xml:space="preserve">Die </w:t>
      </w:r>
      <w:r w:rsidR="00C90741" w:rsidRPr="00FE1ED3">
        <w:rPr>
          <w:rFonts w:ascii="Arial" w:hAnsi="Arial" w:cs="Arial"/>
          <w:color w:val="000000"/>
          <w:sz w:val="22"/>
          <w:szCs w:val="22"/>
        </w:rPr>
        <w:t>enge</w:t>
      </w:r>
      <w:r w:rsidR="000A376B" w:rsidRPr="00FE1ED3">
        <w:rPr>
          <w:rFonts w:ascii="Arial" w:hAnsi="Arial" w:cs="Arial"/>
          <w:color w:val="000000"/>
          <w:sz w:val="22"/>
          <w:szCs w:val="22"/>
        </w:rPr>
        <w:t xml:space="preserve"> Zusammenarbeit mit dem Clark Partner P&amp;H Gabelstapler und Baumaschinen GmbH aus Bitterfeld-Wolfen war ebenfalls ausschlaggebend. </w:t>
      </w:r>
      <w:r w:rsidR="00AC283A" w:rsidRPr="00FE1ED3">
        <w:rPr>
          <w:rFonts w:ascii="Arial" w:hAnsi="Arial" w:cs="Arial"/>
          <w:color w:val="000000"/>
          <w:sz w:val="22"/>
          <w:szCs w:val="22"/>
        </w:rPr>
        <w:t>„</w:t>
      </w:r>
      <w:r w:rsidR="000A376B" w:rsidRPr="00FE1ED3">
        <w:rPr>
          <w:rFonts w:ascii="Arial" w:hAnsi="Arial" w:cs="Arial"/>
          <w:color w:val="000000"/>
          <w:sz w:val="22"/>
          <w:szCs w:val="22"/>
        </w:rPr>
        <w:t>P&amp;H hat uns auch schon vorher mit den Clark Gasstaplern gut beraten und betreut</w:t>
      </w:r>
      <w:r w:rsidR="00AC283A" w:rsidRPr="00FE1ED3">
        <w:rPr>
          <w:rFonts w:ascii="Arial" w:hAnsi="Arial" w:cs="Arial"/>
          <w:color w:val="000000"/>
          <w:sz w:val="22"/>
          <w:szCs w:val="22"/>
        </w:rPr>
        <w:t>“, so Handrich</w:t>
      </w:r>
      <w:r w:rsidR="000A376B" w:rsidRPr="00FE1ED3">
        <w:rPr>
          <w:rFonts w:ascii="Arial" w:hAnsi="Arial" w:cs="Arial"/>
          <w:color w:val="000000"/>
          <w:sz w:val="22"/>
          <w:szCs w:val="22"/>
        </w:rPr>
        <w:t xml:space="preserve">. </w:t>
      </w:r>
      <w:r w:rsidR="004C3ECF" w:rsidRPr="00FE1ED3">
        <w:rPr>
          <w:rFonts w:ascii="Arial" w:hAnsi="Arial" w:cs="Arial"/>
          <w:color w:val="000000"/>
          <w:sz w:val="22"/>
          <w:szCs w:val="22"/>
        </w:rPr>
        <w:t>Dem kann Marcel Krämer, Leiter Instandhaltung nur zustimmen: „</w:t>
      </w:r>
      <w:r w:rsidR="004C3ECF" w:rsidRPr="00FE1ED3">
        <w:rPr>
          <w:rFonts w:ascii="Arial" w:hAnsi="Arial" w:cs="Arial"/>
          <w:sz w:val="22"/>
          <w:szCs w:val="22"/>
        </w:rPr>
        <w:t xml:space="preserve">Die Clark Stapler </w:t>
      </w:r>
      <w:r w:rsidR="00CD3F7C" w:rsidRPr="00FE1ED3">
        <w:rPr>
          <w:rFonts w:ascii="Arial" w:hAnsi="Arial" w:cs="Arial"/>
          <w:sz w:val="22"/>
          <w:szCs w:val="22"/>
        </w:rPr>
        <w:t xml:space="preserve">und P&amp;H </w:t>
      </w:r>
      <w:r w:rsidR="004C3ECF" w:rsidRPr="00FE1ED3">
        <w:rPr>
          <w:rFonts w:ascii="Arial" w:hAnsi="Arial" w:cs="Arial"/>
          <w:sz w:val="22"/>
          <w:szCs w:val="22"/>
        </w:rPr>
        <w:t>sind in unserem Werk nicht mehr wegzudenken.“</w:t>
      </w:r>
    </w:p>
    <w:p w14:paraId="474FA1DF" w14:textId="77777777" w:rsidR="007534E5" w:rsidRPr="00FE1ED3" w:rsidRDefault="007534E5" w:rsidP="007534E5">
      <w:pPr>
        <w:spacing w:line="360" w:lineRule="auto"/>
        <w:rPr>
          <w:rFonts w:ascii="Arial" w:hAnsi="Arial" w:cs="Arial"/>
          <w:color w:val="000000"/>
          <w:sz w:val="22"/>
          <w:szCs w:val="22"/>
        </w:rPr>
      </w:pPr>
    </w:p>
    <w:p w14:paraId="4489D95E" w14:textId="6AC5766A" w:rsidR="00335E6B" w:rsidRPr="00FE1ED3" w:rsidRDefault="003C2402" w:rsidP="00D22D45">
      <w:pPr>
        <w:spacing w:line="360" w:lineRule="auto"/>
        <w:rPr>
          <w:rFonts w:ascii="Arial" w:hAnsi="Arial" w:cs="Arial"/>
          <w:color w:val="000000" w:themeColor="text1"/>
          <w:sz w:val="22"/>
          <w:szCs w:val="22"/>
        </w:rPr>
      </w:pPr>
      <w:r w:rsidRPr="00FE1ED3">
        <w:rPr>
          <w:rFonts w:ascii="Arial" w:hAnsi="Arial" w:cs="Arial"/>
          <w:sz w:val="22"/>
          <w:szCs w:val="22"/>
        </w:rPr>
        <w:t>Derzeit</w:t>
      </w:r>
      <w:r w:rsidR="000A376B" w:rsidRPr="00FE1ED3">
        <w:rPr>
          <w:rFonts w:ascii="Arial" w:hAnsi="Arial" w:cs="Arial"/>
          <w:sz w:val="22"/>
          <w:szCs w:val="22"/>
        </w:rPr>
        <w:t xml:space="preserve"> </w:t>
      </w:r>
      <w:r w:rsidR="00CA041F" w:rsidRPr="00FE1ED3">
        <w:rPr>
          <w:rFonts w:ascii="Arial" w:hAnsi="Arial" w:cs="Arial"/>
          <w:color w:val="000000"/>
          <w:sz w:val="22"/>
          <w:szCs w:val="22"/>
        </w:rPr>
        <w:t xml:space="preserve">sind </w:t>
      </w:r>
      <w:r w:rsidR="00C40CC6" w:rsidRPr="00FE1ED3">
        <w:rPr>
          <w:rFonts w:ascii="Arial" w:hAnsi="Arial" w:cs="Arial"/>
          <w:color w:val="000000"/>
          <w:sz w:val="22"/>
          <w:szCs w:val="22"/>
        </w:rPr>
        <w:t>in Großzöberitz</w:t>
      </w:r>
      <w:r w:rsidR="00CA041F" w:rsidRPr="00FE1ED3">
        <w:rPr>
          <w:rFonts w:ascii="Arial" w:hAnsi="Arial" w:cs="Arial"/>
          <w:color w:val="000000"/>
          <w:sz w:val="22"/>
          <w:szCs w:val="22"/>
        </w:rPr>
        <w:t xml:space="preserve"> 30 Clark</w:t>
      </w:r>
      <w:r w:rsidR="00B76FAB" w:rsidRPr="00FE1ED3">
        <w:rPr>
          <w:rFonts w:ascii="Arial" w:hAnsi="Arial" w:cs="Arial"/>
          <w:color w:val="000000"/>
          <w:sz w:val="22"/>
          <w:szCs w:val="22"/>
        </w:rPr>
        <w:t xml:space="preserve"> </w:t>
      </w:r>
      <w:r w:rsidR="00CA041F" w:rsidRPr="00FE1ED3">
        <w:rPr>
          <w:rFonts w:ascii="Arial" w:hAnsi="Arial" w:cs="Arial"/>
          <w:color w:val="000000"/>
          <w:sz w:val="22"/>
          <w:szCs w:val="22"/>
        </w:rPr>
        <w:t>Elektrostapler im Einsatz</w:t>
      </w:r>
      <w:r w:rsidR="005A69C2" w:rsidRPr="00FE1ED3">
        <w:rPr>
          <w:rFonts w:ascii="Arial" w:hAnsi="Arial" w:cs="Arial"/>
          <w:color w:val="000000"/>
          <w:sz w:val="22"/>
          <w:szCs w:val="22"/>
        </w:rPr>
        <w:t xml:space="preserve"> – darunter 2</w:t>
      </w:r>
      <w:r w:rsidR="001927C2" w:rsidRPr="00FE1ED3">
        <w:rPr>
          <w:rFonts w:ascii="Arial" w:hAnsi="Arial" w:cs="Arial"/>
          <w:color w:val="000000"/>
          <w:sz w:val="22"/>
          <w:szCs w:val="22"/>
        </w:rPr>
        <w:t>7</w:t>
      </w:r>
      <w:r w:rsidR="005A69C2" w:rsidRPr="00FE1ED3">
        <w:rPr>
          <w:rFonts w:ascii="Arial" w:hAnsi="Arial" w:cs="Arial"/>
          <w:color w:val="000000"/>
          <w:sz w:val="22"/>
          <w:szCs w:val="22"/>
        </w:rPr>
        <w:t xml:space="preserve"> Elektrostapler GEX 20-30 mit einer Tragfähigkeit von 2 und 3 Tonnen sowie ein Elektrostapler GEX 50 mit einer Tragfähigkeit von 5 Tonnen und einem </w:t>
      </w:r>
      <w:r w:rsidRPr="00FE1ED3">
        <w:rPr>
          <w:rFonts w:ascii="Arial" w:hAnsi="Arial" w:cs="Arial"/>
          <w:color w:val="000000"/>
          <w:sz w:val="22"/>
          <w:szCs w:val="22"/>
        </w:rPr>
        <w:t xml:space="preserve">speziellen </w:t>
      </w:r>
      <w:r w:rsidR="005A69C2" w:rsidRPr="00FE1ED3">
        <w:rPr>
          <w:rFonts w:ascii="Arial" w:hAnsi="Arial" w:cs="Arial"/>
          <w:sz w:val="22"/>
          <w:szCs w:val="22"/>
        </w:rPr>
        <w:t>Triplexmast mit einer Hubhöhe von 8,50 Meter</w:t>
      </w:r>
      <w:r w:rsidR="000A376B" w:rsidRPr="00FE1ED3">
        <w:rPr>
          <w:rFonts w:ascii="Arial" w:hAnsi="Arial" w:cs="Arial"/>
          <w:color w:val="000000"/>
          <w:sz w:val="22"/>
          <w:szCs w:val="22"/>
        </w:rPr>
        <w:t xml:space="preserve">. </w:t>
      </w:r>
      <w:r w:rsidR="005A69C2" w:rsidRPr="00FE1ED3">
        <w:rPr>
          <w:rFonts w:ascii="Arial" w:hAnsi="Arial" w:cs="Arial"/>
          <w:color w:val="000000"/>
          <w:sz w:val="22"/>
          <w:szCs w:val="22"/>
        </w:rPr>
        <w:t xml:space="preserve">Das Fahrzeug kommt </w:t>
      </w:r>
      <w:r w:rsidRPr="00FE1ED3">
        <w:rPr>
          <w:rFonts w:ascii="Arial" w:hAnsi="Arial" w:cs="Arial"/>
          <w:color w:val="000000"/>
          <w:sz w:val="22"/>
          <w:szCs w:val="22"/>
        </w:rPr>
        <w:t>vor allem</w:t>
      </w:r>
      <w:r w:rsidR="005A69C2" w:rsidRPr="00FE1ED3">
        <w:rPr>
          <w:rFonts w:ascii="Arial" w:hAnsi="Arial" w:cs="Arial"/>
          <w:color w:val="000000"/>
          <w:sz w:val="22"/>
          <w:szCs w:val="22"/>
        </w:rPr>
        <w:t xml:space="preserve"> im Bereich der Instandhaltung zum Einsatz, zum Beispiel bei der </w:t>
      </w:r>
      <w:r w:rsidR="005B7B11" w:rsidRPr="00FE1ED3">
        <w:rPr>
          <w:rFonts w:ascii="Arial" w:hAnsi="Arial" w:cs="Arial"/>
          <w:color w:val="000000"/>
          <w:sz w:val="22"/>
          <w:szCs w:val="22"/>
        </w:rPr>
        <w:t>Wartung</w:t>
      </w:r>
      <w:r w:rsidR="005A69C2" w:rsidRPr="00FE1ED3">
        <w:rPr>
          <w:rFonts w:ascii="Arial" w:hAnsi="Arial" w:cs="Arial"/>
          <w:color w:val="000000"/>
          <w:sz w:val="22"/>
          <w:szCs w:val="22"/>
        </w:rPr>
        <w:t xml:space="preserve"> der PV-Anlage. Erst kürzlich wurden zwei neue Clark Elektrostapler SE20</w:t>
      </w:r>
      <w:r w:rsidR="00212DDA" w:rsidRPr="00FE1ED3">
        <w:rPr>
          <w:rFonts w:ascii="Arial" w:hAnsi="Arial" w:cs="Arial"/>
          <w:color w:val="000000"/>
          <w:sz w:val="22"/>
          <w:szCs w:val="22"/>
        </w:rPr>
        <w:t xml:space="preserve"> (48 Volt) und SE30 (80</w:t>
      </w:r>
      <w:r w:rsidR="00FE158A" w:rsidRPr="00FE1ED3">
        <w:rPr>
          <w:rFonts w:ascii="Arial" w:hAnsi="Arial" w:cs="Arial"/>
          <w:color w:val="000000"/>
          <w:sz w:val="22"/>
          <w:szCs w:val="22"/>
        </w:rPr>
        <w:t xml:space="preserve"> </w:t>
      </w:r>
      <w:r w:rsidR="00212DDA" w:rsidRPr="00FE1ED3">
        <w:rPr>
          <w:rFonts w:ascii="Arial" w:hAnsi="Arial" w:cs="Arial"/>
          <w:color w:val="000000"/>
          <w:sz w:val="22"/>
          <w:szCs w:val="22"/>
        </w:rPr>
        <w:t>Volt)</w:t>
      </w:r>
      <w:r w:rsidR="005A69C2" w:rsidRPr="00FE1ED3">
        <w:rPr>
          <w:rFonts w:ascii="Arial" w:hAnsi="Arial" w:cs="Arial"/>
          <w:color w:val="000000"/>
          <w:sz w:val="22"/>
          <w:szCs w:val="22"/>
        </w:rPr>
        <w:t xml:space="preserve"> angeschafft. </w:t>
      </w:r>
      <w:r w:rsidRPr="00FE1ED3">
        <w:rPr>
          <w:rFonts w:ascii="Arial" w:hAnsi="Arial" w:cs="Arial"/>
          <w:color w:val="000000" w:themeColor="text1"/>
          <w:sz w:val="22"/>
          <w:szCs w:val="22"/>
        </w:rPr>
        <w:t>Die Stapler</w:t>
      </w:r>
      <w:r w:rsidR="00D078E7" w:rsidRPr="00FE1ED3">
        <w:rPr>
          <w:rFonts w:ascii="Arial" w:hAnsi="Arial" w:cs="Arial"/>
          <w:color w:val="000000" w:themeColor="text1"/>
          <w:sz w:val="22"/>
          <w:szCs w:val="22"/>
        </w:rPr>
        <w:t xml:space="preserve"> mit einer Tragfähigkeit von 2 und 3 Tonnen bieten die perfekte Kombination aus </w:t>
      </w:r>
      <w:r w:rsidR="00CD3F7C" w:rsidRPr="00FE1ED3">
        <w:rPr>
          <w:rFonts w:ascii="Arial" w:hAnsi="Arial" w:cs="Arial"/>
          <w:color w:val="000000" w:themeColor="text1"/>
          <w:sz w:val="22"/>
          <w:szCs w:val="22"/>
        </w:rPr>
        <w:t xml:space="preserve">Ergonomie, </w:t>
      </w:r>
      <w:r w:rsidR="00D078E7" w:rsidRPr="00FE1ED3">
        <w:rPr>
          <w:rFonts w:ascii="Arial" w:hAnsi="Arial" w:cs="Arial"/>
          <w:color w:val="000000" w:themeColor="text1"/>
          <w:sz w:val="22"/>
          <w:szCs w:val="22"/>
        </w:rPr>
        <w:t xml:space="preserve">Sicherheit und hoher </w:t>
      </w:r>
      <w:r w:rsidR="00D078E7" w:rsidRPr="00FE1ED3">
        <w:rPr>
          <w:rFonts w:ascii="Arial" w:hAnsi="Arial" w:cs="Arial"/>
          <w:color w:val="000000" w:themeColor="text1"/>
          <w:sz w:val="22"/>
          <w:szCs w:val="22"/>
        </w:rPr>
        <w:lastRenderedPageBreak/>
        <w:t xml:space="preserve">Umschlagleistung. Die kompakten Stapler sind sehr wendig und ideal für den Einsatz im Innen- und Außenbereich. </w:t>
      </w:r>
      <w:r w:rsidR="00C40CC6" w:rsidRPr="00FE1ED3">
        <w:rPr>
          <w:rFonts w:ascii="Arial" w:hAnsi="Arial" w:cs="Arial"/>
          <w:color w:val="000000" w:themeColor="text1"/>
          <w:sz w:val="22"/>
          <w:szCs w:val="22"/>
        </w:rPr>
        <w:t>Mit</w:t>
      </w:r>
      <w:r w:rsidR="00D078E7" w:rsidRPr="00FE1ED3">
        <w:rPr>
          <w:rFonts w:ascii="Arial" w:hAnsi="Arial" w:cs="Arial"/>
          <w:sz w:val="22"/>
          <w:szCs w:val="22"/>
        </w:rPr>
        <w:t xml:space="preserve"> eine</w:t>
      </w:r>
      <w:r w:rsidR="00C40CC6" w:rsidRPr="00FE1ED3">
        <w:rPr>
          <w:rFonts w:ascii="Arial" w:hAnsi="Arial" w:cs="Arial"/>
          <w:sz w:val="22"/>
          <w:szCs w:val="22"/>
        </w:rPr>
        <w:t>m</w:t>
      </w:r>
      <w:r w:rsidR="00D078E7" w:rsidRPr="00FE1ED3">
        <w:rPr>
          <w:rFonts w:ascii="Arial" w:hAnsi="Arial" w:cs="Arial"/>
          <w:sz w:val="22"/>
          <w:szCs w:val="22"/>
        </w:rPr>
        <w:t xml:space="preserve"> Lenkeinschlag von 101° (Zero </w:t>
      </w:r>
      <w:proofErr w:type="spellStart"/>
      <w:r w:rsidR="00D078E7" w:rsidRPr="00FE1ED3">
        <w:rPr>
          <w:rFonts w:ascii="Arial" w:hAnsi="Arial" w:cs="Arial"/>
          <w:sz w:val="22"/>
          <w:szCs w:val="22"/>
        </w:rPr>
        <w:t>Steer</w:t>
      </w:r>
      <w:proofErr w:type="spellEnd"/>
      <w:r w:rsidR="00D078E7" w:rsidRPr="00FE1ED3">
        <w:rPr>
          <w:rFonts w:ascii="Arial" w:hAnsi="Arial" w:cs="Arial"/>
          <w:sz w:val="22"/>
          <w:szCs w:val="22"/>
        </w:rPr>
        <w:t xml:space="preserve"> Turn </w:t>
      </w:r>
      <w:proofErr w:type="spellStart"/>
      <w:r w:rsidR="00D078E7" w:rsidRPr="00FE1ED3">
        <w:rPr>
          <w:rFonts w:ascii="Arial" w:hAnsi="Arial" w:cs="Arial"/>
          <w:sz w:val="22"/>
          <w:szCs w:val="22"/>
        </w:rPr>
        <w:t>Axle</w:t>
      </w:r>
      <w:proofErr w:type="spellEnd"/>
      <w:r w:rsidR="00D078E7" w:rsidRPr="00FE1ED3">
        <w:rPr>
          <w:rFonts w:ascii="Arial" w:hAnsi="Arial" w:cs="Arial"/>
          <w:sz w:val="22"/>
          <w:szCs w:val="22"/>
        </w:rPr>
        <w:t xml:space="preserve">) </w:t>
      </w:r>
      <w:r w:rsidR="00C40CC6" w:rsidRPr="00FE1ED3">
        <w:rPr>
          <w:rFonts w:ascii="Arial" w:hAnsi="Arial" w:cs="Arial"/>
          <w:sz w:val="22"/>
          <w:szCs w:val="22"/>
        </w:rPr>
        <w:t>bewähren sie sich</w:t>
      </w:r>
      <w:r w:rsidR="00D078E7" w:rsidRPr="00FE1ED3">
        <w:rPr>
          <w:rFonts w:ascii="Arial" w:hAnsi="Arial" w:cs="Arial"/>
          <w:sz w:val="22"/>
          <w:szCs w:val="22"/>
        </w:rPr>
        <w:t xml:space="preserve"> i</w:t>
      </w:r>
      <w:r w:rsidR="00D078E7" w:rsidRPr="00FE1ED3">
        <w:rPr>
          <w:rFonts w:ascii="Arial" w:hAnsi="Arial" w:cs="Arial"/>
          <w:color w:val="000000" w:themeColor="text1"/>
          <w:sz w:val="22"/>
          <w:szCs w:val="22"/>
        </w:rPr>
        <w:t xml:space="preserve">nsbesondere in engen Gängen oder platzkritischen Arbeitsbereichen, da sie </w:t>
      </w:r>
      <w:r w:rsidR="00D078E7" w:rsidRPr="00FE1ED3">
        <w:rPr>
          <w:rFonts w:ascii="Arial" w:hAnsi="Arial" w:cs="Arial"/>
          <w:sz w:val="22"/>
          <w:szCs w:val="22"/>
        </w:rPr>
        <w:t>nahezu auf der Stelle wenden können</w:t>
      </w:r>
      <w:r w:rsidR="00D078E7" w:rsidRPr="00FE1ED3">
        <w:rPr>
          <w:rFonts w:ascii="Arial" w:hAnsi="Arial" w:cs="Arial"/>
          <w:color w:val="000000" w:themeColor="text1"/>
          <w:sz w:val="22"/>
          <w:szCs w:val="22"/>
        </w:rPr>
        <w:t xml:space="preserve">. </w:t>
      </w:r>
    </w:p>
    <w:p w14:paraId="70EE63AE" w14:textId="77777777" w:rsidR="00335E6B" w:rsidRPr="00FE1ED3" w:rsidRDefault="00335E6B" w:rsidP="00D22D45">
      <w:pPr>
        <w:spacing w:line="360" w:lineRule="auto"/>
        <w:rPr>
          <w:rFonts w:ascii="Arial" w:hAnsi="Arial" w:cs="Arial"/>
          <w:color w:val="000000" w:themeColor="text1"/>
          <w:sz w:val="22"/>
          <w:szCs w:val="22"/>
        </w:rPr>
      </w:pPr>
    </w:p>
    <w:p w14:paraId="41387842" w14:textId="350B6B73" w:rsidR="00D22D45" w:rsidRPr="00FE1ED3" w:rsidRDefault="003C2402" w:rsidP="00335E6B">
      <w:pPr>
        <w:spacing w:line="360" w:lineRule="auto"/>
        <w:rPr>
          <w:rFonts w:ascii="Arial" w:hAnsi="Arial" w:cs="Arial"/>
          <w:sz w:val="22"/>
          <w:szCs w:val="22"/>
        </w:rPr>
      </w:pPr>
      <w:r w:rsidRPr="00FE1ED3">
        <w:rPr>
          <w:rFonts w:ascii="Arial" w:hAnsi="Arial" w:cs="Arial"/>
          <w:sz w:val="22"/>
          <w:szCs w:val="22"/>
        </w:rPr>
        <w:t xml:space="preserve">Arbeitsschutz und Sicherheit haben bei Teckentrup einen hohen Stellenwert. </w:t>
      </w:r>
      <w:r w:rsidR="00B76FAB" w:rsidRPr="00FE1ED3">
        <w:rPr>
          <w:rFonts w:ascii="Arial" w:hAnsi="Arial" w:cs="Arial"/>
          <w:sz w:val="22"/>
          <w:szCs w:val="22"/>
        </w:rPr>
        <w:t xml:space="preserve">Das Management hört dabei </w:t>
      </w:r>
      <w:r w:rsidR="00B76FAB" w:rsidRPr="00FE1ED3">
        <w:rPr>
          <w:rFonts w:ascii="Arial" w:hAnsi="Arial" w:cs="Arial"/>
          <w:color w:val="000000" w:themeColor="text1"/>
          <w:sz w:val="22"/>
          <w:szCs w:val="22"/>
        </w:rPr>
        <w:t xml:space="preserve">auch auf </w:t>
      </w:r>
      <w:r w:rsidR="00B76FAB" w:rsidRPr="00FE1ED3">
        <w:rPr>
          <w:rFonts w:ascii="Arial" w:hAnsi="Arial" w:cs="Arial"/>
          <w:sz w:val="22"/>
          <w:szCs w:val="22"/>
        </w:rPr>
        <w:t>seine Mitarbeitenden</w:t>
      </w:r>
      <w:r w:rsidRPr="00FE1ED3">
        <w:rPr>
          <w:rFonts w:ascii="Arial" w:hAnsi="Arial" w:cs="Arial"/>
          <w:sz w:val="22"/>
          <w:szCs w:val="22"/>
        </w:rPr>
        <w:t>.</w:t>
      </w:r>
      <w:r w:rsidR="00335E6B" w:rsidRPr="00FE1ED3">
        <w:rPr>
          <w:rFonts w:ascii="Arial" w:hAnsi="Arial" w:cs="Arial"/>
          <w:sz w:val="22"/>
          <w:szCs w:val="22"/>
        </w:rPr>
        <w:t xml:space="preserve"> „Unsere Staplerfahrer sollen sich </w:t>
      </w:r>
      <w:r w:rsidRPr="00FE1ED3">
        <w:rPr>
          <w:rFonts w:ascii="Arial" w:hAnsi="Arial" w:cs="Arial"/>
          <w:sz w:val="22"/>
          <w:szCs w:val="22"/>
        </w:rPr>
        <w:t xml:space="preserve">auf </w:t>
      </w:r>
      <w:r w:rsidR="004B134E" w:rsidRPr="00FE1ED3">
        <w:rPr>
          <w:rFonts w:ascii="Arial" w:hAnsi="Arial" w:cs="Arial"/>
          <w:sz w:val="22"/>
          <w:szCs w:val="22"/>
        </w:rPr>
        <w:t>ihren</w:t>
      </w:r>
      <w:r w:rsidRPr="00FE1ED3">
        <w:rPr>
          <w:rFonts w:ascii="Arial" w:hAnsi="Arial" w:cs="Arial"/>
          <w:sz w:val="22"/>
          <w:szCs w:val="22"/>
        </w:rPr>
        <w:t xml:space="preserve"> Stapler</w:t>
      </w:r>
      <w:r w:rsidR="004B134E" w:rsidRPr="00FE1ED3">
        <w:rPr>
          <w:rFonts w:ascii="Arial" w:hAnsi="Arial" w:cs="Arial"/>
          <w:sz w:val="22"/>
          <w:szCs w:val="22"/>
        </w:rPr>
        <w:t>n</w:t>
      </w:r>
      <w:r w:rsidRPr="00FE1ED3">
        <w:rPr>
          <w:rFonts w:ascii="Arial" w:hAnsi="Arial" w:cs="Arial"/>
          <w:sz w:val="22"/>
          <w:szCs w:val="22"/>
        </w:rPr>
        <w:t xml:space="preserve"> </w:t>
      </w:r>
      <w:r w:rsidR="00335E6B" w:rsidRPr="00FE1ED3">
        <w:rPr>
          <w:rFonts w:ascii="Arial" w:hAnsi="Arial" w:cs="Arial"/>
          <w:sz w:val="22"/>
          <w:szCs w:val="22"/>
        </w:rPr>
        <w:t xml:space="preserve">wohlfühlen, </w:t>
      </w:r>
      <w:r w:rsidRPr="00FE1ED3">
        <w:rPr>
          <w:rFonts w:ascii="Arial" w:hAnsi="Arial" w:cs="Arial"/>
          <w:sz w:val="22"/>
          <w:szCs w:val="22"/>
        </w:rPr>
        <w:t>denn gute Ergonomie erhöht die Produktivität</w:t>
      </w:r>
      <w:r w:rsidR="00335E6B" w:rsidRPr="00FE1ED3">
        <w:rPr>
          <w:rFonts w:ascii="Arial" w:hAnsi="Arial" w:cs="Arial"/>
          <w:sz w:val="22"/>
          <w:szCs w:val="22"/>
        </w:rPr>
        <w:t xml:space="preserve">“, </w:t>
      </w:r>
      <w:r w:rsidR="00CD3F7C" w:rsidRPr="00FE1ED3">
        <w:rPr>
          <w:rFonts w:ascii="Arial" w:hAnsi="Arial" w:cs="Arial"/>
          <w:sz w:val="22"/>
          <w:szCs w:val="22"/>
        </w:rPr>
        <w:t>so</w:t>
      </w:r>
      <w:r w:rsidR="00335E6B" w:rsidRPr="00FE1ED3">
        <w:rPr>
          <w:rFonts w:ascii="Arial" w:hAnsi="Arial" w:cs="Arial"/>
          <w:sz w:val="22"/>
          <w:szCs w:val="22"/>
        </w:rPr>
        <w:t xml:space="preserve"> Peter Handrich. </w:t>
      </w:r>
      <w:r w:rsidRPr="00FE1ED3">
        <w:rPr>
          <w:rFonts w:ascii="Arial" w:hAnsi="Arial" w:cs="Arial"/>
          <w:sz w:val="22"/>
          <w:szCs w:val="22"/>
        </w:rPr>
        <w:t>Daher</w:t>
      </w:r>
      <w:r w:rsidR="00335E6B" w:rsidRPr="00FE1ED3">
        <w:rPr>
          <w:rFonts w:ascii="Arial" w:hAnsi="Arial" w:cs="Arial"/>
          <w:sz w:val="22"/>
          <w:szCs w:val="22"/>
        </w:rPr>
        <w:t xml:space="preserve"> war es wichtig</w:t>
      </w:r>
      <w:r w:rsidR="006048BA" w:rsidRPr="00FE1ED3">
        <w:rPr>
          <w:rFonts w:ascii="Arial" w:hAnsi="Arial" w:cs="Arial"/>
          <w:sz w:val="22"/>
          <w:szCs w:val="22"/>
        </w:rPr>
        <w:t>,</w:t>
      </w:r>
      <w:r w:rsidR="00335E6B" w:rsidRPr="00FE1ED3">
        <w:rPr>
          <w:rFonts w:ascii="Arial" w:hAnsi="Arial" w:cs="Arial"/>
          <w:sz w:val="22"/>
          <w:szCs w:val="22"/>
        </w:rPr>
        <w:t xml:space="preserve"> das</w:t>
      </w:r>
      <w:r w:rsidR="006048BA" w:rsidRPr="00FE1ED3">
        <w:rPr>
          <w:rFonts w:ascii="Arial" w:hAnsi="Arial" w:cs="Arial"/>
          <w:sz w:val="22"/>
          <w:szCs w:val="22"/>
        </w:rPr>
        <w:t>s</w:t>
      </w:r>
      <w:r w:rsidR="00335E6B" w:rsidRPr="00FE1ED3">
        <w:rPr>
          <w:rFonts w:ascii="Arial" w:hAnsi="Arial" w:cs="Arial"/>
          <w:sz w:val="22"/>
          <w:szCs w:val="22"/>
        </w:rPr>
        <w:t xml:space="preserve"> die </w:t>
      </w:r>
      <w:r w:rsidR="006048BA" w:rsidRPr="00FE1ED3">
        <w:rPr>
          <w:rFonts w:ascii="Arial" w:hAnsi="Arial" w:cs="Arial"/>
          <w:sz w:val="22"/>
          <w:szCs w:val="22"/>
        </w:rPr>
        <w:t>Elektrostapler</w:t>
      </w:r>
      <w:r w:rsidR="00335E6B" w:rsidRPr="00FE1ED3">
        <w:rPr>
          <w:rFonts w:ascii="Arial" w:hAnsi="Arial" w:cs="Arial"/>
          <w:sz w:val="22"/>
          <w:szCs w:val="22"/>
        </w:rPr>
        <w:t xml:space="preserve"> über einen ergonomischen Fahrerplatz </w:t>
      </w:r>
      <w:r w:rsidR="00FF2EC6" w:rsidRPr="00FE1ED3">
        <w:rPr>
          <w:rFonts w:ascii="Arial" w:hAnsi="Arial" w:cs="Arial"/>
          <w:sz w:val="22"/>
          <w:szCs w:val="22"/>
        </w:rPr>
        <w:t>und</w:t>
      </w:r>
      <w:r w:rsidR="00335E6B" w:rsidRPr="00FE1ED3">
        <w:rPr>
          <w:rFonts w:ascii="Arial" w:hAnsi="Arial" w:cs="Arial"/>
          <w:sz w:val="22"/>
          <w:szCs w:val="22"/>
        </w:rPr>
        <w:t xml:space="preserve"> intuitive Bedienelemente</w:t>
      </w:r>
      <w:r w:rsidR="00FF2EC6" w:rsidRPr="00FE1ED3">
        <w:rPr>
          <w:rFonts w:ascii="Arial" w:hAnsi="Arial" w:cs="Arial"/>
          <w:sz w:val="22"/>
          <w:szCs w:val="22"/>
        </w:rPr>
        <w:t xml:space="preserve"> verfügen</w:t>
      </w:r>
      <w:r w:rsidR="00335E6B" w:rsidRPr="00FE1ED3">
        <w:rPr>
          <w:rFonts w:ascii="Arial" w:hAnsi="Arial" w:cs="Arial"/>
          <w:sz w:val="22"/>
          <w:szCs w:val="22"/>
        </w:rPr>
        <w:t xml:space="preserve">. </w:t>
      </w:r>
      <w:r w:rsidR="00E83AAC" w:rsidRPr="00FE1ED3">
        <w:rPr>
          <w:rFonts w:ascii="Arial" w:hAnsi="Arial" w:cs="Arial"/>
          <w:sz w:val="22"/>
          <w:szCs w:val="22"/>
        </w:rPr>
        <w:t xml:space="preserve">Für </w:t>
      </w:r>
      <w:r w:rsidR="00FF2EC6" w:rsidRPr="00FE1ED3">
        <w:rPr>
          <w:rFonts w:ascii="Arial" w:hAnsi="Arial" w:cs="Arial"/>
          <w:sz w:val="22"/>
          <w:szCs w:val="22"/>
        </w:rPr>
        <w:t xml:space="preserve">zusätzliche </w:t>
      </w:r>
      <w:r w:rsidR="00202F38" w:rsidRPr="00FE1ED3">
        <w:rPr>
          <w:rFonts w:ascii="Arial" w:hAnsi="Arial" w:cs="Arial"/>
          <w:sz w:val="22"/>
          <w:szCs w:val="22"/>
        </w:rPr>
        <w:t xml:space="preserve">Sicherheit </w:t>
      </w:r>
      <w:r w:rsidR="00335E6B" w:rsidRPr="00FE1ED3">
        <w:rPr>
          <w:rFonts w:ascii="Arial" w:hAnsi="Arial" w:cs="Arial"/>
          <w:color w:val="000000" w:themeColor="text1"/>
          <w:sz w:val="22"/>
          <w:szCs w:val="22"/>
        </w:rPr>
        <w:t>sorgen</w:t>
      </w:r>
      <w:r w:rsidR="007534E5" w:rsidRPr="00FE1ED3">
        <w:rPr>
          <w:rFonts w:ascii="Arial" w:hAnsi="Arial" w:cs="Arial"/>
          <w:sz w:val="22"/>
          <w:szCs w:val="22"/>
        </w:rPr>
        <w:t xml:space="preserve"> Rückhaltesysteme der IWS </w:t>
      </w:r>
      <w:r w:rsidR="005B7B11" w:rsidRPr="00FE1ED3">
        <w:rPr>
          <w:rFonts w:ascii="Arial" w:hAnsi="Arial" w:cs="Arial"/>
          <w:sz w:val="22"/>
          <w:szCs w:val="22"/>
        </w:rPr>
        <w:t>GmbH aus Kamp-Lintfort</w:t>
      </w:r>
      <w:r w:rsidR="007534E5" w:rsidRPr="00FE1ED3">
        <w:rPr>
          <w:rFonts w:ascii="Arial" w:hAnsi="Arial" w:cs="Arial"/>
          <w:sz w:val="22"/>
          <w:szCs w:val="22"/>
        </w:rPr>
        <w:t>. Das Rückhaltesystem IWS-Pilot</w:t>
      </w:r>
      <w:r w:rsidR="002B3CA2" w:rsidRPr="00FE1ED3">
        <w:rPr>
          <w:rFonts w:ascii="Arial" w:hAnsi="Arial" w:cs="Arial"/>
          <w:sz w:val="22"/>
          <w:szCs w:val="22"/>
        </w:rPr>
        <w:t>-</w:t>
      </w:r>
      <w:proofErr w:type="spellStart"/>
      <w:r w:rsidR="002B3CA2" w:rsidRPr="00FE1ED3">
        <w:rPr>
          <w:rFonts w:ascii="Arial" w:hAnsi="Arial" w:cs="Arial"/>
          <w:sz w:val="22"/>
          <w:szCs w:val="22"/>
        </w:rPr>
        <w:t>P</w:t>
      </w:r>
      <w:r w:rsidR="007534E5" w:rsidRPr="00FE1ED3">
        <w:rPr>
          <w:rFonts w:ascii="Arial" w:hAnsi="Arial" w:cs="Arial"/>
          <w:sz w:val="22"/>
          <w:szCs w:val="22"/>
        </w:rPr>
        <w:t>rotector</w:t>
      </w:r>
      <w:proofErr w:type="spellEnd"/>
      <w:r w:rsidR="007534E5" w:rsidRPr="00FE1ED3">
        <w:rPr>
          <w:rFonts w:ascii="Arial" w:hAnsi="Arial" w:cs="Arial"/>
          <w:sz w:val="22"/>
          <w:szCs w:val="22"/>
        </w:rPr>
        <w:t xml:space="preserve"> </w:t>
      </w:r>
      <w:r w:rsidR="00FF2EC6" w:rsidRPr="00FE1ED3">
        <w:rPr>
          <w:rFonts w:ascii="Arial" w:hAnsi="Arial" w:cs="Arial"/>
          <w:sz w:val="22"/>
          <w:szCs w:val="22"/>
        </w:rPr>
        <w:t xml:space="preserve">besteht aus gasdruckgefederten Bügeltüren, die den Fahrer </w:t>
      </w:r>
      <w:r w:rsidR="006C7F55" w:rsidRPr="00FE1ED3">
        <w:rPr>
          <w:rFonts w:ascii="Arial" w:hAnsi="Arial" w:cs="Arial"/>
          <w:sz w:val="22"/>
          <w:szCs w:val="22"/>
        </w:rPr>
        <w:t>im Falle</w:t>
      </w:r>
      <w:r w:rsidR="00FF2EC6" w:rsidRPr="00FE1ED3">
        <w:rPr>
          <w:rFonts w:ascii="Arial" w:hAnsi="Arial" w:cs="Arial"/>
          <w:sz w:val="22"/>
          <w:szCs w:val="22"/>
        </w:rPr>
        <w:t xml:space="preserve"> eine</w:t>
      </w:r>
      <w:r w:rsidR="006C7F55" w:rsidRPr="00FE1ED3">
        <w:rPr>
          <w:rFonts w:ascii="Arial" w:hAnsi="Arial" w:cs="Arial"/>
          <w:sz w:val="22"/>
          <w:szCs w:val="22"/>
        </w:rPr>
        <w:t>s</w:t>
      </w:r>
      <w:r w:rsidR="00FF2EC6" w:rsidRPr="00FE1ED3">
        <w:rPr>
          <w:rFonts w:ascii="Arial" w:hAnsi="Arial" w:cs="Arial"/>
          <w:sz w:val="22"/>
          <w:szCs w:val="22"/>
        </w:rPr>
        <w:t xml:space="preserve"> seitlichen Kippen</w:t>
      </w:r>
      <w:r w:rsidR="006C7F55" w:rsidRPr="00FE1ED3">
        <w:rPr>
          <w:rFonts w:ascii="Arial" w:hAnsi="Arial" w:cs="Arial"/>
          <w:sz w:val="22"/>
          <w:szCs w:val="22"/>
        </w:rPr>
        <w:t>s</w:t>
      </w:r>
      <w:r w:rsidR="00FF2EC6" w:rsidRPr="00FE1ED3">
        <w:rPr>
          <w:rFonts w:ascii="Arial" w:hAnsi="Arial" w:cs="Arial"/>
          <w:sz w:val="22"/>
          <w:szCs w:val="22"/>
        </w:rPr>
        <w:t xml:space="preserve"> des </w:t>
      </w:r>
      <w:r w:rsidR="006C7F55" w:rsidRPr="00FE1ED3">
        <w:rPr>
          <w:rFonts w:ascii="Arial" w:hAnsi="Arial" w:cs="Arial"/>
          <w:sz w:val="22"/>
          <w:szCs w:val="22"/>
        </w:rPr>
        <w:t>Fahrzeugs</w:t>
      </w:r>
      <w:r w:rsidR="00FF2EC6" w:rsidRPr="00FE1ED3">
        <w:rPr>
          <w:rFonts w:ascii="Arial" w:hAnsi="Arial" w:cs="Arial"/>
          <w:sz w:val="22"/>
          <w:szCs w:val="22"/>
        </w:rPr>
        <w:t xml:space="preserve"> schützen.</w:t>
      </w:r>
      <w:r w:rsidR="00D22D45" w:rsidRPr="00FE1ED3">
        <w:rPr>
          <w:rFonts w:ascii="Arial" w:eastAsiaTheme="minorEastAsia" w:hAnsi="Arial" w:cs="Arial"/>
          <w:sz w:val="22"/>
          <w:szCs w:val="22"/>
          <w:lang w:eastAsia="en-US"/>
        </w:rPr>
        <w:t xml:space="preserve"> </w:t>
      </w:r>
    </w:p>
    <w:p w14:paraId="250FF5C6" w14:textId="77777777" w:rsidR="00D078E7" w:rsidRPr="00FE1ED3" w:rsidRDefault="00D078E7" w:rsidP="00CA041F">
      <w:pPr>
        <w:spacing w:line="360" w:lineRule="auto"/>
        <w:rPr>
          <w:rFonts w:ascii="Arial" w:hAnsi="Arial" w:cs="Arial"/>
          <w:color w:val="000000"/>
          <w:sz w:val="22"/>
          <w:szCs w:val="22"/>
        </w:rPr>
      </w:pPr>
    </w:p>
    <w:p w14:paraId="07524EDA" w14:textId="0A80F7F7" w:rsidR="00FD1760" w:rsidRPr="00FE1ED3" w:rsidRDefault="00FD1760" w:rsidP="00CA041F">
      <w:pPr>
        <w:spacing w:line="360" w:lineRule="auto"/>
        <w:rPr>
          <w:rFonts w:ascii="Arial" w:hAnsi="Arial" w:cs="Arial"/>
          <w:b/>
          <w:bCs/>
          <w:color w:val="000000"/>
          <w:sz w:val="22"/>
          <w:szCs w:val="22"/>
        </w:rPr>
      </w:pPr>
      <w:r w:rsidRPr="00FE1ED3">
        <w:rPr>
          <w:rFonts w:ascii="Arial" w:hAnsi="Arial" w:cs="Arial"/>
          <w:b/>
          <w:bCs/>
          <w:color w:val="000000"/>
          <w:sz w:val="22"/>
          <w:szCs w:val="22"/>
        </w:rPr>
        <w:t>Blei-Säure- statt Lithium-Ionen-Batterie</w:t>
      </w:r>
    </w:p>
    <w:p w14:paraId="6CA57253" w14:textId="77777777" w:rsidR="00FD1760" w:rsidRPr="00FE1ED3" w:rsidRDefault="00FD1760" w:rsidP="00CA041F">
      <w:pPr>
        <w:spacing w:line="360" w:lineRule="auto"/>
        <w:rPr>
          <w:rFonts w:ascii="Arial" w:hAnsi="Arial" w:cs="Arial"/>
          <w:color w:val="000000"/>
          <w:sz w:val="22"/>
          <w:szCs w:val="22"/>
        </w:rPr>
      </w:pPr>
    </w:p>
    <w:p w14:paraId="6990723B" w14:textId="22ED7F8F" w:rsidR="00822A95" w:rsidRPr="00FE1ED3" w:rsidRDefault="00822A95" w:rsidP="00822A95">
      <w:pPr>
        <w:spacing w:line="360" w:lineRule="auto"/>
        <w:rPr>
          <w:rFonts w:ascii="Arial" w:hAnsi="Arial" w:cs="Arial"/>
          <w:sz w:val="22"/>
          <w:szCs w:val="22"/>
        </w:rPr>
      </w:pPr>
      <w:r w:rsidRPr="00FE1ED3">
        <w:rPr>
          <w:rFonts w:ascii="Arial" w:hAnsi="Arial" w:cs="Arial"/>
          <w:color w:val="000000"/>
          <w:sz w:val="22"/>
          <w:szCs w:val="22"/>
        </w:rPr>
        <w:t xml:space="preserve">Alle Clark Elektrostapler sind mit Blei-Säure-Batterie ausgestattet. </w:t>
      </w:r>
      <w:r w:rsidR="000A376B" w:rsidRPr="00FE1ED3">
        <w:rPr>
          <w:rFonts w:ascii="Arial" w:hAnsi="Arial" w:cs="Arial"/>
          <w:color w:val="000000"/>
          <w:sz w:val="22"/>
          <w:szCs w:val="22"/>
        </w:rPr>
        <w:t xml:space="preserve">Teckentrup hat sich </w:t>
      </w:r>
      <w:r w:rsidRPr="00FE1ED3">
        <w:rPr>
          <w:rFonts w:ascii="Arial" w:hAnsi="Arial" w:cs="Arial"/>
          <w:color w:val="000000"/>
          <w:sz w:val="22"/>
          <w:szCs w:val="22"/>
        </w:rPr>
        <w:t xml:space="preserve">bewusst </w:t>
      </w:r>
      <w:r w:rsidR="000A376B" w:rsidRPr="00FE1ED3">
        <w:rPr>
          <w:rFonts w:ascii="Arial" w:hAnsi="Arial" w:cs="Arial"/>
          <w:color w:val="000000"/>
          <w:sz w:val="22"/>
          <w:szCs w:val="22"/>
        </w:rPr>
        <w:t>gegen Lithium-Ionen-</w:t>
      </w:r>
      <w:r w:rsidR="00411A27" w:rsidRPr="00FE1ED3">
        <w:rPr>
          <w:rFonts w:ascii="Arial" w:hAnsi="Arial" w:cs="Arial"/>
          <w:color w:val="000000"/>
          <w:sz w:val="22"/>
          <w:szCs w:val="22"/>
        </w:rPr>
        <w:t>Technologie</w:t>
      </w:r>
      <w:r w:rsidR="000A376B" w:rsidRPr="00FE1ED3">
        <w:rPr>
          <w:rFonts w:ascii="Arial" w:hAnsi="Arial" w:cs="Arial"/>
          <w:color w:val="000000"/>
          <w:sz w:val="22"/>
          <w:szCs w:val="22"/>
        </w:rPr>
        <w:t xml:space="preserve"> entschieden</w:t>
      </w:r>
      <w:r w:rsidRPr="00FE1ED3">
        <w:rPr>
          <w:rFonts w:ascii="Arial" w:hAnsi="Arial" w:cs="Arial"/>
          <w:color w:val="000000"/>
          <w:sz w:val="22"/>
          <w:szCs w:val="22"/>
        </w:rPr>
        <w:t>.</w:t>
      </w:r>
      <w:r w:rsidR="000A376B" w:rsidRPr="00FE1ED3">
        <w:rPr>
          <w:rFonts w:ascii="Arial" w:hAnsi="Arial" w:cs="Arial"/>
          <w:color w:val="000000"/>
          <w:sz w:val="22"/>
          <w:szCs w:val="22"/>
        </w:rPr>
        <w:t xml:space="preserve"> </w:t>
      </w:r>
      <w:r w:rsidRPr="00FE1ED3">
        <w:rPr>
          <w:rFonts w:ascii="Arial" w:hAnsi="Arial" w:cs="Arial"/>
          <w:color w:val="000000"/>
          <w:sz w:val="22"/>
          <w:szCs w:val="22"/>
        </w:rPr>
        <w:t xml:space="preserve">„In unserem Werk rechnet sich der Einsatz von </w:t>
      </w:r>
      <w:r w:rsidRPr="00FE1ED3">
        <w:rPr>
          <w:rFonts w:ascii="Arial" w:hAnsi="Arial" w:cs="Arial"/>
          <w:sz w:val="22"/>
          <w:szCs w:val="22"/>
        </w:rPr>
        <w:t>Li-Ion-Batterien nicht,“ begründet Marcel Krämer. „Wir haben die Zeit</w:t>
      </w:r>
      <w:r w:rsidR="00C04027" w:rsidRPr="00FE1ED3">
        <w:rPr>
          <w:rFonts w:ascii="Arial" w:hAnsi="Arial" w:cs="Arial"/>
          <w:sz w:val="22"/>
          <w:szCs w:val="22"/>
        </w:rPr>
        <w:t>,</w:t>
      </w:r>
      <w:r w:rsidRPr="00FE1ED3">
        <w:rPr>
          <w:rFonts w:ascii="Arial" w:hAnsi="Arial" w:cs="Arial"/>
          <w:sz w:val="22"/>
          <w:szCs w:val="22"/>
        </w:rPr>
        <w:t xml:space="preserve"> um Batterien zu </w:t>
      </w:r>
      <w:r w:rsidR="008A5A0D" w:rsidRPr="00FE1ED3">
        <w:rPr>
          <w:rFonts w:ascii="Arial" w:hAnsi="Arial" w:cs="Arial"/>
          <w:sz w:val="22"/>
          <w:szCs w:val="22"/>
        </w:rPr>
        <w:t>l</w:t>
      </w:r>
      <w:r w:rsidRPr="00FE1ED3">
        <w:rPr>
          <w:rFonts w:ascii="Arial" w:hAnsi="Arial" w:cs="Arial"/>
          <w:sz w:val="22"/>
          <w:szCs w:val="22"/>
        </w:rPr>
        <w:t>aden</w:t>
      </w:r>
      <w:r w:rsidR="002B3CA2" w:rsidRPr="00FE1ED3">
        <w:rPr>
          <w:rFonts w:ascii="Arial" w:hAnsi="Arial" w:cs="Arial"/>
          <w:sz w:val="22"/>
          <w:szCs w:val="22"/>
        </w:rPr>
        <w:t>, da unsere Logistik einschichtig arbeitet.“</w:t>
      </w:r>
      <w:r w:rsidRPr="00FE1ED3">
        <w:rPr>
          <w:rFonts w:ascii="Arial" w:hAnsi="Arial" w:cs="Arial"/>
          <w:sz w:val="22"/>
          <w:szCs w:val="22"/>
        </w:rPr>
        <w:t xml:space="preserve"> </w:t>
      </w:r>
      <w:r w:rsidR="002B3CA2" w:rsidRPr="00FE1ED3">
        <w:rPr>
          <w:rFonts w:ascii="Arial" w:hAnsi="Arial" w:cs="Arial"/>
          <w:sz w:val="22"/>
          <w:szCs w:val="22"/>
        </w:rPr>
        <w:t>Dabei nutzt Teckentrup</w:t>
      </w:r>
      <w:r w:rsidR="00C04027" w:rsidRPr="00FE1ED3">
        <w:rPr>
          <w:rFonts w:ascii="Arial" w:hAnsi="Arial" w:cs="Arial"/>
          <w:sz w:val="22"/>
          <w:szCs w:val="22"/>
        </w:rPr>
        <w:t xml:space="preserve"> Hochfrequenzladetechnik</w:t>
      </w:r>
      <w:r w:rsidR="00411A27" w:rsidRPr="00FE1ED3">
        <w:rPr>
          <w:rFonts w:ascii="Arial" w:hAnsi="Arial" w:cs="Arial"/>
          <w:sz w:val="22"/>
          <w:szCs w:val="22"/>
        </w:rPr>
        <w:t>, so dass Fahrzeuge</w:t>
      </w:r>
      <w:r w:rsidR="004E59CF" w:rsidRPr="00FE1ED3">
        <w:rPr>
          <w:rFonts w:ascii="Arial" w:hAnsi="Arial" w:cs="Arial"/>
          <w:sz w:val="22"/>
          <w:szCs w:val="22"/>
        </w:rPr>
        <w:t xml:space="preserve"> bei Bedarf</w:t>
      </w:r>
      <w:r w:rsidR="00411A27" w:rsidRPr="00FE1ED3">
        <w:rPr>
          <w:rFonts w:ascii="Arial" w:hAnsi="Arial" w:cs="Arial"/>
          <w:sz w:val="22"/>
          <w:szCs w:val="22"/>
        </w:rPr>
        <w:t xml:space="preserve"> schnell einsatzbereit sind</w:t>
      </w:r>
      <w:r w:rsidR="00C04027" w:rsidRPr="00FE1ED3">
        <w:rPr>
          <w:rFonts w:ascii="Arial" w:hAnsi="Arial" w:cs="Arial"/>
          <w:sz w:val="22"/>
          <w:szCs w:val="22"/>
        </w:rPr>
        <w:t xml:space="preserve">. </w:t>
      </w:r>
      <w:r w:rsidR="002B3CA2" w:rsidRPr="00FE1ED3">
        <w:rPr>
          <w:rFonts w:ascii="Arial" w:hAnsi="Arial" w:cs="Arial"/>
          <w:sz w:val="22"/>
          <w:szCs w:val="22"/>
        </w:rPr>
        <w:t>„</w:t>
      </w:r>
      <w:r w:rsidR="004E59CF" w:rsidRPr="00FE1ED3">
        <w:rPr>
          <w:rFonts w:ascii="Arial" w:hAnsi="Arial" w:cs="Arial"/>
          <w:sz w:val="22"/>
          <w:szCs w:val="22"/>
        </w:rPr>
        <w:t>Der Platz für Ladeinfrastruktur ist vorhanden. Die Blei-Säure-Akkus weisen lange Standzeiten auf – oft deutlich mehr als zehn Jahre – auch bei rund 1000 Betriebsstunden pro Jahr im Einschichtbetrieb“, so Krämer.</w:t>
      </w:r>
      <w:r w:rsidRPr="00FE1ED3">
        <w:rPr>
          <w:rFonts w:ascii="Arial" w:hAnsi="Arial" w:cs="Arial"/>
          <w:sz w:val="22"/>
          <w:szCs w:val="22"/>
        </w:rPr>
        <w:t xml:space="preserve"> </w:t>
      </w:r>
    </w:p>
    <w:p w14:paraId="5EF0E516" w14:textId="07BE0921" w:rsidR="00BB28E5" w:rsidRDefault="00BB28E5">
      <w:pPr>
        <w:rPr>
          <w:rFonts w:ascii="Arial" w:hAnsi="Arial" w:cs="Arial"/>
          <w:color w:val="000000"/>
          <w:sz w:val="22"/>
          <w:szCs w:val="22"/>
        </w:rPr>
      </w:pPr>
      <w:r>
        <w:rPr>
          <w:rFonts w:ascii="Arial" w:hAnsi="Arial" w:cs="Arial"/>
          <w:color w:val="000000"/>
          <w:sz w:val="22"/>
          <w:szCs w:val="22"/>
        </w:rPr>
        <w:br w:type="page"/>
      </w:r>
    </w:p>
    <w:p w14:paraId="0A4E3572" w14:textId="68FFB98D" w:rsidR="00CD3F7C" w:rsidRPr="00FE1ED3" w:rsidRDefault="00CD3F7C" w:rsidP="00CA041F">
      <w:pPr>
        <w:spacing w:line="360" w:lineRule="auto"/>
        <w:rPr>
          <w:rFonts w:ascii="Arial" w:hAnsi="Arial" w:cs="Arial"/>
          <w:b/>
          <w:bCs/>
          <w:color w:val="000000"/>
          <w:sz w:val="22"/>
          <w:szCs w:val="22"/>
        </w:rPr>
      </w:pPr>
      <w:r w:rsidRPr="00FE1ED3">
        <w:rPr>
          <w:rFonts w:ascii="Arial" w:hAnsi="Arial" w:cs="Arial"/>
          <w:b/>
          <w:bCs/>
          <w:color w:val="000000"/>
          <w:sz w:val="22"/>
          <w:szCs w:val="22"/>
        </w:rPr>
        <w:lastRenderedPageBreak/>
        <w:t>Auf den Einsatz zugeschnitten</w:t>
      </w:r>
    </w:p>
    <w:p w14:paraId="3FB22794" w14:textId="77777777" w:rsidR="00CD3F7C" w:rsidRPr="00FE1ED3" w:rsidRDefault="00CD3F7C" w:rsidP="00CA041F">
      <w:pPr>
        <w:spacing w:line="360" w:lineRule="auto"/>
        <w:rPr>
          <w:rFonts w:ascii="Arial" w:hAnsi="Arial" w:cs="Arial"/>
          <w:color w:val="000000"/>
          <w:sz w:val="22"/>
          <w:szCs w:val="22"/>
        </w:rPr>
      </w:pPr>
    </w:p>
    <w:p w14:paraId="32EBEC31" w14:textId="6259A46A" w:rsidR="000D0F0B" w:rsidRPr="00FE1ED3" w:rsidRDefault="00411A27" w:rsidP="000D0F0B">
      <w:pPr>
        <w:spacing w:line="360" w:lineRule="auto"/>
        <w:rPr>
          <w:rFonts w:ascii="Arial" w:hAnsi="Arial" w:cs="Arial"/>
          <w:color w:val="000000"/>
          <w:sz w:val="22"/>
          <w:szCs w:val="22"/>
        </w:rPr>
      </w:pPr>
      <w:r w:rsidRPr="00FE1ED3">
        <w:rPr>
          <w:rFonts w:ascii="Arial" w:hAnsi="Arial" w:cs="Arial"/>
          <w:color w:val="000000"/>
          <w:sz w:val="22"/>
          <w:szCs w:val="22"/>
        </w:rPr>
        <w:t>Die Clark Stapler kommen in allen Bereich</w:t>
      </w:r>
      <w:r w:rsidR="00B4151D" w:rsidRPr="00FE1ED3">
        <w:rPr>
          <w:rFonts w:ascii="Arial" w:hAnsi="Arial" w:cs="Arial"/>
          <w:color w:val="000000"/>
          <w:sz w:val="22"/>
          <w:szCs w:val="22"/>
        </w:rPr>
        <w:t>en</w:t>
      </w:r>
      <w:r w:rsidRPr="00FE1ED3">
        <w:rPr>
          <w:rFonts w:ascii="Arial" w:hAnsi="Arial" w:cs="Arial"/>
          <w:color w:val="000000"/>
          <w:sz w:val="22"/>
          <w:szCs w:val="22"/>
        </w:rPr>
        <w:t xml:space="preserve"> </w:t>
      </w:r>
      <w:r w:rsidR="002A29AD" w:rsidRPr="00FE1ED3">
        <w:rPr>
          <w:rFonts w:ascii="Arial" w:hAnsi="Arial" w:cs="Arial"/>
          <w:color w:val="000000"/>
          <w:sz w:val="22"/>
          <w:szCs w:val="22"/>
        </w:rPr>
        <w:t>des Werks</w:t>
      </w:r>
      <w:r w:rsidRPr="00FE1ED3">
        <w:rPr>
          <w:rFonts w:ascii="Arial" w:hAnsi="Arial" w:cs="Arial"/>
          <w:color w:val="000000"/>
          <w:sz w:val="22"/>
          <w:szCs w:val="22"/>
        </w:rPr>
        <w:t xml:space="preserve"> zum Einsatz</w:t>
      </w:r>
      <w:r w:rsidR="002A29AD" w:rsidRPr="00FE1ED3">
        <w:rPr>
          <w:rFonts w:ascii="Arial" w:hAnsi="Arial" w:cs="Arial"/>
          <w:color w:val="000000"/>
          <w:sz w:val="22"/>
          <w:szCs w:val="22"/>
        </w:rPr>
        <w:t xml:space="preserve"> vom Wareneingang und -ausgang bis zur Lkw Be- und Entladung</w:t>
      </w:r>
      <w:r w:rsidRPr="00FE1ED3">
        <w:rPr>
          <w:rFonts w:ascii="Arial" w:hAnsi="Arial" w:cs="Arial"/>
          <w:color w:val="000000"/>
          <w:sz w:val="22"/>
          <w:szCs w:val="22"/>
        </w:rPr>
        <w:t xml:space="preserve">. </w:t>
      </w:r>
      <w:r w:rsidR="002A29AD" w:rsidRPr="00FE1ED3">
        <w:rPr>
          <w:rFonts w:ascii="Arial" w:hAnsi="Arial" w:cs="Arial"/>
          <w:color w:val="000000"/>
          <w:sz w:val="22"/>
          <w:szCs w:val="22"/>
        </w:rPr>
        <w:t xml:space="preserve">Sie sorgen für die Warenverteilung im Werk und beliefern die Fertigungslinien mit Material. </w:t>
      </w:r>
      <w:r w:rsidR="000D0F0B" w:rsidRPr="00FE1ED3">
        <w:rPr>
          <w:rFonts w:ascii="Arial" w:hAnsi="Arial" w:cs="Arial"/>
          <w:color w:val="000000"/>
          <w:sz w:val="22"/>
          <w:szCs w:val="22"/>
        </w:rPr>
        <w:t>Die Rohstoffe werden auf Coil oder auf Palette angeliefert und an die entsprechenden Verbrauchsorte geliefert. Größere Coils werden per Kran bewegt</w:t>
      </w:r>
      <w:r w:rsidR="007B0F92" w:rsidRPr="00FE1ED3">
        <w:rPr>
          <w:rFonts w:ascii="Arial" w:hAnsi="Arial" w:cs="Arial"/>
          <w:color w:val="000000"/>
          <w:sz w:val="22"/>
          <w:szCs w:val="22"/>
        </w:rPr>
        <w:t>;</w:t>
      </w:r>
      <w:r w:rsidR="000D0F0B" w:rsidRPr="00FE1ED3">
        <w:rPr>
          <w:rFonts w:ascii="Arial" w:hAnsi="Arial" w:cs="Arial"/>
          <w:color w:val="000000"/>
          <w:sz w:val="22"/>
          <w:szCs w:val="22"/>
        </w:rPr>
        <w:t xml:space="preserve"> </w:t>
      </w:r>
      <w:r w:rsidR="007B0F92" w:rsidRPr="00FE1ED3">
        <w:rPr>
          <w:rFonts w:ascii="Arial" w:hAnsi="Arial" w:cs="Arial"/>
          <w:color w:val="000000"/>
          <w:sz w:val="22"/>
          <w:szCs w:val="22"/>
        </w:rPr>
        <w:t>k</w:t>
      </w:r>
      <w:r w:rsidR="000D0F0B" w:rsidRPr="00FE1ED3">
        <w:rPr>
          <w:rFonts w:ascii="Arial" w:hAnsi="Arial" w:cs="Arial"/>
          <w:color w:val="000000"/>
          <w:sz w:val="22"/>
          <w:szCs w:val="22"/>
        </w:rPr>
        <w:t xml:space="preserve">leinere Coil (Spaltbänder) sowie die Palettenware werden per Stapler an </w:t>
      </w:r>
      <w:r w:rsidR="004E59CF" w:rsidRPr="00FE1ED3">
        <w:rPr>
          <w:rFonts w:ascii="Arial" w:hAnsi="Arial" w:cs="Arial"/>
          <w:color w:val="000000"/>
          <w:sz w:val="22"/>
          <w:szCs w:val="22"/>
        </w:rPr>
        <w:t>den</w:t>
      </w:r>
      <w:r w:rsidR="000D0F0B" w:rsidRPr="00FE1ED3">
        <w:rPr>
          <w:rFonts w:ascii="Arial" w:hAnsi="Arial" w:cs="Arial"/>
          <w:color w:val="000000"/>
          <w:sz w:val="22"/>
          <w:szCs w:val="22"/>
        </w:rPr>
        <w:t xml:space="preserve"> Bestimmungsort gebracht. Die </w:t>
      </w:r>
      <w:r w:rsidR="004005C2" w:rsidRPr="00FE1ED3">
        <w:rPr>
          <w:rFonts w:ascii="Arial" w:hAnsi="Arial" w:cs="Arial"/>
          <w:color w:val="000000"/>
          <w:sz w:val="22"/>
          <w:szCs w:val="22"/>
        </w:rPr>
        <w:t>hydraulische</w:t>
      </w:r>
      <w:r w:rsidR="000D0F0B" w:rsidRPr="00FE1ED3">
        <w:rPr>
          <w:rFonts w:ascii="Arial" w:hAnsi="Arial" w:cs="Arial"/>
          <w:color w:val="000000"/>
          <w:sz w:val="22"/>
          <w:szCs w:val="22"/>
        </w:rPr>
        <w:t xml:space="preserve"> Zinkenverstellung sorgt dafür, dass die Gabeln des Staplers vom Paletten- auf den </w:t>
      </w:r>
      <w:proofErr w:type="spellStart"/>
      <w:r w:rsidR="000D0F0B" w:rsidRPr="00FE1ED3">
        <w:rPr>
          <w:rFonts w:ascii="Arial" w:hAnsi="Arial" w:cs="Arial"/>
          <w:color w:val="000000"/>
          <w:sz w:val="22"/>
          <w:szCs w:val="22"/>
        </w:rPr>
        <w:t>Coiltransport</w:t>
      </w:r>
      <w:proofErr w:type="spellEnd"/>
      <w:r w:rsidR="000D0F0B" w:rsidRPr="00FE1ED3">
        <w:rPr>
          <w:rFonts w:ascii="Arial" w:hAnsi="Arial" w:cs="Arial"/>
          <w:color w:val="000000"/>
          <w:sz w:val="22"/>
          <w:szCs w:val="22"/>
        </w:rPr>
        <w:t xml:space="preserve"> eingestellt werden können. </w:t>
      </w:r>
    </w:p>
    <w:p w14:paraId="5CF316E5" w14:textId="1FD0DA16" w:rsidR="000D0F0B" w:rsidRPr="00FE1ED3" w:rsidRDefault="000D0F0B" w:rsidP="00CA041F">
      <w:pPr>
        <w:spacing w:line="360" w:lineRule="auto"/>
        <w:rPr>
          <w:rFonts w:ascii="Arial" w:hAnsi="Arial" w:cs="Arial"/>
          <w:color w:val="000000"/>
          <w:sz w:val="22"/>
          <w:szCs w:val="22"/>
        </w:rPr>
      </w:pPr>
    </w:p>
    <w:p w14:paraId="5F1E0F6F" w14:textId="2C827D97" w:rsidR="005B64D7" w:rsidRPr="00FE1ED3" w:rsidRDefault="002F6D60" w:rsidP="007B0F92">
      <w:pPr>
        <w:spacing w:line="360" w:lineRule="auto"/>
        <w:rPr>
          <w:rFonts w:ascii="Arial" w:hAnsi="Arial" w:cs="Arial"/>
          <w:sz w:val="22"/>
          <w:szCs w:val="22"/>
        </w:rPr>
      </w:pPr>
      <w:r w:rsidRPr="00FE1ED3">
        <w:rPr>
          <w:rFonts w:ascii="Arial" w:hAnsi="Arial" w:cs="Arial"/>
          <w:sz w:val="22"/>
          <w:szCs w:val="22"/>
        </w:rPr>
        <w:t xml:space="preserve">Das Material für die aktuelle Fertigung wird jeweils griffbereit an </w:t>
      </w:r>
      <w:r w:rsidR="002B3CA2" w:rsidRPr="00FE1ED3">
        <w:rPr>
          <w:rFonts w:ascii="Arial" w:hAnsi="Arial" w:cs="Arial"/>
          <w:sz w:val="22"/>
          <w:szCs w:val="22"/>
        </w:rPr>
        <w:t>den</w:t>
      </w:r>
      <w:r w:rsidRPr="00FE1ED3">
        <w:rPr>
          <w:rFonts w:ascii="Arial" w:hAnsi="Arial" w:cs="Arial"/>
          <w:sz w:val="22"/>
          <w:szCs w:val="22"/>
        </w:rPr>
        <w:t xml:space="preserve"> </w:t>
      </w:r>
      <w:r w:rsidR="002B3CA2" w:rsidRPr="00FE1ED3">
        <w:rPr>
          <w:rFonts w:ascii="Arial" w:hAnsi="Arial" w:cs="Arial"/>
          <w:sz w:val="22"/>
          <w:szCs w:val="22"/>
        </w:rPr>
        <w:t>Arbeitsplätzen</w:t>
      </w:r>
      <w:r w:rsidRPr="00FE1ED3">
        <w:rPr>
          <w:rFonts w:ascii="Arial" w:hAnsi="Arial" w:cs="Arial"/>
          <w:sz w:val="22"/>
          <w:szCs w:val="22"/>
        </w:rPr>
        <w:t xml:space="preserve"> vorgehalten. </w:t>
      </w:r>
      <w:r w:rsidR="00B4151D" w:rsidRPr="00FE1ED3">
        <w:rPr>
          <w:rFonts w:ascii="Arial" w:hAnsi="Arial" w:cs="Arial"/>
          <w:sz w:val="22"/>
          <w:szCs w:val="22"/>
        </w:rPr>
        <w:t xml:space="preserve">Den Nachschub stellen ebenfalls die Clark Stapler sicher. </w:t>
      </w:r>
      <w:r w:rsidRPr="00FE1ED3">
        <w:rPr>
          <w:rFonts w:ascii="Arial" w:hAnsi="Arial" w:cs="Arial"/>
          <w:sz w:val="22"/>
          <w:szCs w:val="22"/>
        </w:rPr>
        <w:t>Die Durchlaufzeit von der Bestellung einer Türlösung bis zur Auslieferung beträgt circa 4-5 Wochen bei Standardlösungen.</w:t>
      </w:r>
      <w:r w:rsidR="002B3CA2" w:rsidRPr="00FE1ED3">
        <w:rPr>
          <w:rFonts w:ascii="Arial" w:hAnsi="Arial" w:cs="Arial"/>
          <w:sz w:val="22"/>
          <w:szCs w:val="22"/>
        </w:rPr>
        <w:t xml:space="preserve"> </w:t>
      </w:r>
      <w:r w:rsidRPr="00FE1ED3">
        <w:rPr>
          <w:rFonts w:ascii="Arial" w:hAnsi="Arial" w:cs="Arial"/>
          <w:sz w:val="22"/>
          <w:szCs w:val="22"/>
        </w:rPr>
        <w:t>Die fertigen Türen werden in einem Kragarmwagen im Lager eingelagert bzw. per Stapler zum Versand gebracht und dort verpackt.</w:t>
      </w:r>
      <w:r w:rsidR="000D0F0B" w:rsidRPr="00FE1ED3">
        <w:rPr>
          <w:rFonts w:ascii="Arial" w:hAnsi="Arial" w:cs="Arial"/>
          <w:sz w:val="22"/>
          <w:szCs w:val="22"/>
        </w:rPr>
        <w:t xml:space="preserve"> </w:t>
      </w:r>
      <w:r w:rsidR="007B0F92" w:rsidRPr="00FE1ED3">
        <w:rPr>
          <w:rFonts w:ascii="Arial" w:hAnsi="Arial" w:cs="Arial"/>
          <w:sz w:val="22"/>
          <w:szCs w:val="22"/>
        </w:rPr>
        <w:t xml:space="preserve">Die </w:t>
      </w:r>
      <w:r w:rsidR="000D0F0B" w:rsidRPr="00FE1ED3">
        <w:rPr>
          <w:rFonts w:ascii="Arial" w:hAnsi="Arial" w:cs="Arial"/>
          <w:sz w:val="22"/>
          <w:szCs w:val="22"/>
        </w:rPr>
        <w:t xml:space="preserve">Clark Stapler, die für die Kommissionierung der Waren zuständig sind, </w:t>
      </w:r>
      <w:r w:rsidR="00BF1F15" w:rsidRPr="00FE1ED3">
        <w:rPr>
          <w:rFonts w:ascii="Arial" w:hAnsi="Arial" w:cs="Arial"/>
          <w:color w:val="000000"/>
          <w:sz w:val="22"/>
          <w:szCs w:val="22"/>
        </w:rPr>
        <w:t>verfügen über ein Tablet, damit die Kommissionierung beleglos über das Warenwirtschaftssystem erfolgen kann</w:t>
      </w:r>
      <w:r w:rsidR="000D0F0B" w:rsidRPr="00FE1ED3">
        <w:rPr>
          <w:rFonts w:ascii="Arial" w:hAnsi="Arial" w:cs="Arial"/>
          <w:sz w:val="22"/>
          <w:szCs w:val="22"/>
        </w:rPr>
        <w:t xml:space="preserve">. </w:t>
      </w:r>
    </w:p>
    <w:p w14:paraId="404AC1AA" w14:textId="77777777" w:rsidR="00BB28E5" w:rsidRDefault="00BB28E5" w:rsidP="006F34C0">
      <w:pPr>
        <w:spacing w:line="360" w:lineRule="auto"/>
        <w:rPr>
          <w:rFonts w:ascii="Arial" w:hAnsi="Arial" w:cs="Arial"/>
          <w:color w:val="000000" w:themeColor="text1"/>
          <w:sz w:val="22"/>
          <w:szCs w:val="22"/>
        </w:rPr>
      </w:pPr>
    </w:p>
    <w:p w14:paraId="09897545" w14:textId="259AD785" w:rsidR="006F34C0" w:rsidRPr="00FE1ED3" w:rsidRDefault="006F34C0" w:rsidP="006F34C0">
      <w:pPr>
        <w:spacing w:line="360" w:lineRule="auto"/>
        <w:rPr>
          <w:rFonts w:ascii="Arial" w:hAnsi="Arial" w:cs="Arial"/>
          <w:color w:val="000000" w:themeColor="text1"/>
          <w:sz w:val="22"/>
          <w:szCs w:val="22"/>
        </w:rPr>
      </w:pPr>
      <w:r w:rsidRPr="00FE1ED3">
        <w:rPr>
          <w:rFonts w:ascii="Arial" w:hAnsi="Arial" w:cs="Arial"/>
          <w:color w:val="000000" w:themeColor="text1"/>
          <w:sz w:val="22"/>
          <w:szCs w:val="22"/>
        </w:rPr>
        <w:t>„Unser Ziel ist es in unserem Werk in Großzöberitz die industrielle Tür- und Torproduktion möglichst effizient und nachhaltig umzusetzen – von der ressourcenschonenden Produktion über die Eigenstromerzeugung bis hin zu emissionsfreien und reibungslosen Logistikprozessen. Und dazu leistet auch unser Partner Clark einen wichtigen Beitrag“, erklärt Peter Handrich.</w:t>
      </w:r>
    </w:p>
    <w:p w14:paraId="404FAE33" w14:textId="07775F23" w:rsidR="00775791" w:rsidRDefault="00775791" w:rsidP="000D34AF">
      <w:pPr>
        <w:spacing w:line="360" w:lineRule="auto"/>
        <w:rPr>
          <w:rFonts w:ascii="Arial" w:hAnsi="Arial" w:cs="Arial"/>
          <w:sz w:val="22"/>
          <w:szCs w:val="22"/>
        </w:rPr>
      </w:pPr>
    </w:p>
    <w:p w14:paraId="0F6499ED" w14:textId="1BC3AACD" w:rsidR="007A7404" w:rsidRPr="000160A4" w:rsidRDefault="00FE1ED3" w:rsidP="00597B09">
      <w:pPr>
        <w:spacing w:line="360" w:lineRule="auto"/>
        <w:rPr>
          <w:rFonts w:ascii="Arial" w:hAnsi="Arial" w:cs="Arial"/>
          <w:sz w:val="22"/>
          <w:szCs w:val="22"/>
        </w:rPr>
      </w:pPr>
      <w:r>
        <w:rPr>
          <w:rFonts w:ascii="Arial" w:hAnsi="Arial" w:cs="Arial"/>
          <w:sz w:val="22"/>
          <w:szCs w:val="22"/>
        </w:rPr>
        <w:t>8</w:t>
      </w:r>
      <w:r w:rsidR="00C83653">
        <w:rPr>
          <w:rFonts w:ascii="Arial" w:hAnsi="Arial" w:cs="Arial"/>
          <w:sz w:val="22"/>
          <w:szCs w:val="22"/>
        </w:rPr>
        <w:t>.</w:t>
      </w:r>
      <w:r w:rsidR="00E5527C">
        <w:rPr>
          <w:rFonts w:ascii="Arial" w:hAnsi="Arial" w:cs="Arial"/>
          <w:sz w:val="22"/>
          <w:szCs w:val="22"/>
        </w:rPr>
        <w:t>600</w:t>
      </w:r>
      <w:r w:rsidR="00856613" w:rsidRPr="000160A4">
        <w:rPr>
          <w:rFonts w:ascii="Arial" w:hAnsi="Arial" w:cs="Arial"/>
          <w:sz w:val="22"/>
          <w:szCs w:val="22"/>
        </w:rPr>
        <w:t xml:space="preserve"> Zeichen inklusive Leerzeichen</w:t>
      </w:r>
    </w:p>
    <w:p w14:paraId="26406F63" w14:textId="344BEFAE" w:rsidR="007A7404" w:rsidRPr="000160A4" w:rsidRDefault="007A7404" w:rsidP="00B25BBC">
      <w:pPr>
        <w:rPr>
          <w:rFonts w:ascii="Arial" w:hAnsi="Arial" w:cs="Arial"/>
          <w:sz w:val="22"/>
          <w:szCs w:val="22"/>
        </w:rPr>
      </w:pPr>
    </w:p>
    <w:p w14:paraId="257B72CE" w14:textId="77777777" w:rsidR="00FC1D0B" w:rsidRPr="000160A4" w:rsidRDefault="00FC1D0B" w:rsidP="00B25BBC">
      <w:pPr>
        <w:rPr>
          <w:rFonts w:ascii="Arial" w:hAnsi="Arial" w:cs="Arial"/>
          <w:sz w:val="22"/>
          <w:szCs w:val="22"/>
        </w:rPr>
      </w:pPr>
    </w:p>
    <w:p w14:paraId="386B1BCB" w14:textId="77777777" w:rsidR="00107C55" w:rsidRPr="00173368" w:rsidRDefault="00107C55" w:rsidP="00B25BBC">
      <w:pPr>
        <w:pStyle w:val="Default"/>
        <w:rPr>
          <w:b/>
          <w:bCs/>
          <w:sz w:val="22"/>
          <w:szCs w:val="22"/>
        </w:rPr>
      </w:pPr>
      <w:bookmarkStart w:id="0" w:name="OLE_LINK1"/>
      <w:bookmarkStart w:id="1" w:name="OLE_LINK2"/>
      <w:r w:rsidRPr="00173368">
        <w:rPr>
          <w:b/>
          <w:bCs/>
          <w:sz w:val="22"/>
          <w:szCs w:val="22"/>
        </w:rPr>
        <w:t xml:space="preserve">CLARK Material Handling International </w:t>
      </w:r>
    </w:p>
    <w:p w14:paraId="001600CF" w14:textId="77777777" w:rsidR="00107C55" w:rsidRPr="00173368" w:rsidRDefault="00107C55" w:rsidP="00B25BBC">
      <w:pPr>
        <w:pStyle w:val="Default"/>
        <w:rPr>
          <w:rStyle w:val="hps"/>
          <w:sz w:val="22"/>
          <w:szCs w:val="22"/>
        </w:rPr>
      </w:pPr>
    </w:p>
    <w:p w14:paraId="6729B24E" w14:textId="77777777" w:rsidR="00107C55" w:rsidRPr="00EB5DDF" w:rsidRDefault="00107C55" w:rsidP="00107C55">
      <w:pPr>
        <w:pStyle w:val="Default"/>
        <w:jc w:val="both"/>
        <w:rPr>
          <w:rStyle w:val="hps"/>
          <w:sz w:val="22"/>
          <w:szCs w:val="22"/>
        </w:rPr>
      </w:pPr>
      <w:r w:rsidRPr="00755809">
        <w:rPr>
          <w:rStyle w:val="hps"/>
          <w:sz w:val="22"/>
          <w:szCs w:val="22"/>
        </w:rPr>
        <w:t>Seit der Erfindung</w:t>
      </w:r>
      <w:r w:rsidRPr="00755809">
        <w:rPr>
          <w:sz w:val="22"/>
          <w:szCs w:val="22"/>
        </w:rPr>
        <w:t xml:space="preserve"> </w:t>
      </w:r>
      <w:r w:rsidRPr="00755809">
        <w:rPr>
          <w:rStyle w:val="hps"/>
          <w:sz w:val="22"/>
          <w:szCs w:val="22"/>
        </w:rPr>
        <w:t>des Gabelstaplers im Jahr 1917 durch Eugene Clark im US-amerikanischen Buchanan, Michigan zählt CLARK weltweit zu den Marktführern bei Flurförderzeugen</w:t>
      </w:r>
      <w:r w:rsidRPr="00755809">
        <w:rPr>
          <w:sz w:val="22"/>
          <w:szCs w:val="22"/>
        </w:rPr>
        <w:t>. Mit mehr als 100 Jahren Erfahrung in der Branche und über 1,4 Millionen verkauften Gabelstaplern weltweit steht die Marke CLARK, die stolz auf ihre Wurzeln in den Vereinigten Staaten von Amerika ist, für modernes und robustes Produktdesign, fortschrittliche, anspruchsvolle Technologie und hervorragenden Kundenservice. Seit 2003 bietet Clark ein komplettes Produktportfolio, bestehend aus Gabelstaplern mit Elektro- oder Verbrennungsmotor und Tragfähigkeiten von 1,5 bis 8 Tonnen, Schubmaststapler</w:t>
      </w:r>
      <w:r>
        <w:rPr>
          <w:sz w:val="22"/>
          <w:szCs w:val="22"/>
        </w:rPr>
        <w:t>n</w:t>
      </w:r>
      <w:r w:rsidRPr="00755809">
        <w:rPr>
          <w:sz w:val="22"/>
          <w:szCs w:val="22"/>
        </w:rPr>
        <w:t>, Lagertechnikgeräten, Schlepper</w:t>
      </w:r>
      <w:r>
        <w:rPr>
          <w:sz w:val="22"/>
          <w:szCs w:val="22"/>
        </w:rPr>
        <w:t>n</w:t>
      </w:r>
      <w:r w:rsidRPr="00755809">
        <w:rPr>
          <w:sz w:val="22"/>
          <w:szCs w:val="22"/>
        </w:rPr>
        <w:t xml:space="preserve"> und einem umfangreichen Serviceangebot. </w:t>
      </w:r>
      <w:r w:rsidRPr="00EB5DDF">
        <w:rPr>
          <w:rStyle w:val="hps"/>
          <w:sz w:val="22"/>
          <w:szCs w:val="22"/>
        </w:rPr>
        <w:t xml:space="preserve">Vier Hauptquartiere rund um den Globus leiten das operative Geschäft. Gefertigt wird nach europäischen Qualitätsansprüchen in Werken in Korea, </w:t>
      </w:r>
      <w:r>
        <w:rPr>
          <w:rStyle w:val="hps"/>
          <w:sz w:val="22"/>
          <w:szCs w:val="22"/>
        </w:rPr>
        <w:t xml:space="preserve">den </w:t>
      </w:r>
      <w:r w:rsidRPr="00EB5DDF">
        <w:rPr>
          <w:rStyle w:val="hps"/>
          <w:sz w:val="22"/>
          <w:szCs w:val="22"/>
        </w:rPr>
        <w:t>USA</w:t>
      </w:r>
      <w:r>
        <w:rPr>
          <w:rStyle w:val="hps"/>
          <w:sz w:val="22"/>
          <w:szCs w:val="22"/>
        </w:rPr>
        <w:t>, Vietnam</w:t>
      </w:r>
      <w:r w:rsidRPr="00EB5DDF">
        <w:rPr>
          <w:rStyle w:val="hps"/>
          <w:sz w:val="22"/>
          <w:szCs w:val="22"/>
        </w:rPr>
        <w:t xml:space="preserve"> und China. Die </w:t>
      </w:r>
      <w:r>
        <w:rPr>
          <w:rStyle w:val="hps"/>
          <w:sz w:val="22"/>
          <w:szCs w:val="22"/>
        </w:rPr>
        <w:t>CLARK</w:t>
      </w:r>
      <w:r w:rsidRPr="00EB5DDF">
        <w:rPr>
          <w:rStyle w:val="hps"/>
          <w:sz w:val="22"/>
          <w:szCs w:val="22"/>
        </w:rPr>
        <w:t xml:space="preserve"> E</w:t>
      </w:r>
      <w:r>
        <w:rPr>
          <w:rStyle w:val="hps"/>
          <w:sz w:val="22"/>
          <w:szCs w:val="22"/>
        </w:rPr>
        <w:t>urope GmbH mit Sitz in Duisburg</w:t>
      </w:r>
      <w:r w:rsidRPr="00EB5DDF">
        <w:rPr>
          <w:rStyle w:val="hps"/>
          <w:sz w:val="22"/>
          <w:szCs w:val="22"/>
        </w:rPr>
        <w:t xml:space="preserve"> ist eine</w:t>
      </w:r>
      <w:r>
        <w:rPr>
          <w:rStyle w:val="hps"/>
          <w:sz w:val="22"/>
          <w:szCs w:val="22"/>
        </w:rPr>
        <w:t>s</w:t>
      </w:r>
      <w:r w:rsidRPr="00EB5DDF">
        <w:rPr>
          <w:rStyle w:val="hps"/>
          <w:sz w:val="22"/>
          <w:szCs w:val="22"/>
        </w:rPr>
        <w:t xml:space="preserve"> von vier </w:t>
      </w:r>
      <w:r>
        <w:rPr>
          <w:rStyle w:val="hps"/>
          <w:sz w:val="22"/>
          <w:szCs w:val="22"/>
        </w:rPr>
        <w:t>Tochtergesellschaften von CLARK</w:t>
      </w:r>
      <w:r w:rsidRPr="00EB5DDF">
        <w:rPr>
          <w:rStyle w:val="hps"/>
          <w:sz w:val="22"/>
          <w:szCs w:val="22"/>
        </w:rPr>
        <w:t xml:space="preserve"> und betreut mit rund </w:t>
      </w:r>
      <w:r w:rsidRPr="00523ACC">
        <w:rPr>
          <w:color w:val="000000" w:themeColor="text1"/>
          <w:sz w:val="22"/>
          <w:szCs w:val="22"/>
        </w:rPr>
        <w:t>1</w:t>
      </w:r>
      <w:r>
        <w:rPr>
          <w:color w:val="000000" w:themeColor="text1"/>
          <w:sz w:val="22"/>
          <w:szCs w:val="22"/>
        </w:rPr>
        <w:t>8</w:t>
      </w:r>
      <w:r w:rsidRPr="00523ACC">
        <w:rPr>
          <w:color w:val="000000" w:themeColor="text1"/>
          <w:sz w:val="22"/>
          <w:szCs w:val="22"/>
        </w:rPr>
        <w:t xml:space="preserve">0 CLARK Händlern in </w:t>
      </w:r>
      <w:r>
        <w:rPr>
          <w:color w:val="000000" w:themeColor="text1"/>
          <w:sz w:val="22"/>
          <w:szCs w:val="22"/>
        </w:rPr>
        <w:t>6</w:t>
      </w:r>
      <w:r w:rsidRPr="00523ACC">
        <w:rPr>
          <w:color w:val="000000" w:themeColor="text1"/>
          <w:sz w:val="22"/>
          <w:szCs w:val="22"/>
        </w:rPr>
        <w:t>0 Staaten</w:t>
      </w:r>
      <w:r w:rsidRPr="00523ACC">
        <w:rPr>
          <w:rStyle w:val="hps"/>
          <w:color w:val="000000" w:themeColor="text1"/>
          <w:sz w:val="22"/>
          <w:szCs w:val="22"/>
        </w:rPr>
        <w:t xml:space="preserve"> </w:t>
      </w:r>
      <w:r w:rsidRPr="00EB5DDF">
        <w:rPr>
          <w:rStyle w:val="hps"/>
          <w:sz w:val="22"/>
          <w:szCs w:val="22"/>
        </w:rPr>
        <w:t xml:space="preserve">die Regionen Europa, </w:t>
      </w:r>
      <w:r>
        <w:rPr>
          <w:rStyle w:val="hps"/>
          <w:sz w:val="22"/>
          <w:szCs w:val="22"/>
        </w:rPr>
        <w:t>Nahen</w:t>
      </w:r>
      <w:r w:rsidRPr="00EB5DDF">
        <w:rPr>
          <w:rStyle w:val="hps"/>
          <w:sz w:val="22"/>
          <w:szCs w:val="22"/>
        </w:rPr>
        <w:t xml:space="preserve"> Osten und Afrika.</w:t>
      </w:r>
    </w:p>
    <w:p w14:paraId="45AA4183" w14:textId="77777777" w:rsidR="00107C55" w:rsidRDefault="00107C55" w:rsidP="00107C55">
      <w:pPr>
        <w:rPr>
          <w:rFonts w:ascii="Arial" w:hAnsi="Arial" w:cs="Arial"/>
          <w:sz w:val="22"/>
          <w:szCs w:val="22"/>
        </w:rPr>
      </w:pPr>
    </w:p>
    <w:p w14:paraId="2FA02AA3" w14:textId="77777777" w:rsidR="00107C55" w:rsidRDefault="00107C55" w:rsidP="00107C55">
      <w:pPr>
        <w:rPr>
          <w:rFonts w:ascii="Arial" w:hAnsi="Arial" w:cs="Arial"/>
          <w:sz w:val="22"/>
          <w:szCs w:val="22"/>
        </w:rPr>
      </w:pPr>
    </w:p>
    <w:p w14:paraId="2E908635" w14:textId="38A14815" w:rsidR="00107C55" w:rsidRPr="00AF2EE0" w:rsidRDefault="00107C55" w:rsidP="00107C55">
      <w:pPr>
        <w:autoSpaceDE w:val="0"/>
        <w:autoSpaceDN w:val="0"/>
        <w:adjustRightInd w:val="0"/>
        <w:rPr>
          <w:rStyle w:val="hps"/>
          <w:rFonts w:ascii="Arial" w:hAnsi="Arial" w:cs="Arial"/>
          <w:sz w:val="22"/>
          <w:szCs w:val="22"/>
        </w:rPr>
      </w:pPr>
      <w:r w:rsidRPr="00AF2EE0">
        <w:rPr>
          <w:rStyle w:val="hps"/>
          <w:rFonts w:ascii="Arial" w:hAnsi="Arial" w:cs="Arial"/>
          <w:sz w:val="22"/>
          <w:szCs w:val="22"/>
        </w:rPr>
        <w:t>Besuchen Sie CLARK auch im Internet unter</w:t>
      </w:r>
      <w:r w:rsidRPr="00AF2EE0">
        <w:rPr>
          <w:rFonts w:ascii="Arial" w:hAnsi="Arial" w:cs="Arial"/>
          <w:sz w:val="22"/>
          <w:szCs w:val="22"/>
        </w:rPr>
        <w:t xml:space="preserve"> </w:t>
      </w:r>
      <w:hyperlink r:id="rId8" w:history="1">
        <w:r w:rsidRPr="00AF2EE0">
          <w:rPr>
            <w:rStyle w:val="Hyperlink"/>
            <w:rFonts w:ascii="Arial" w:hAnsi="Arial" w:cs="Arial"/>
            <w:sz w:val="22"/>
            <w:szCs w:val="22"/>
          </w:rPr>
          <w:t>www.clarkmheu.com</w:t>
        </w:r>
      </w:hyperlink>
      <w:r w:rsidRPr="00AF2EE0">
        <w:rPr>
          <w:rFonts w:ascii="Arial" w:hAnsi="Arial" w:cs="Arial"/>
          <w:sz w:val="22"/>
          <w:szCs w:val="22"/>
        </w:rPr>
        <w:t xml:space="preserve"> oder bei Facebook unter </w:t>
      </w:r>
      <w:hyperlink r:id="rId9" w:tooltip="https://www.facebook.com/CLARK.the.forklift" w:history="1">
        <w:r w:rsidRPr="00AF2EE0">
          <w:rPr>
            <w:rStyle w:val="Hyperlink"/>
            <w:rFonts w:ascii="Arial" w:hAnsi="Arial" w:cs="Arial"/>
            <w:sz w:val="22"/>
            <w:szCs w:val="22"/>
          </w:rPr>
          <w:t>www.facebook.com/CLARK.the.forklift</w:t>
        </w:r>
      </w:hyperlink>
      <w:r w:rsidRPr="00AF2EE0">
        <w:rPr>
          <w:rFonts w:ascii="Arial" w:hAnsi="Arial" w:cs="Arial"/>
          <w:sz w:val="22"/>
          <w:szCs w:val="22"/>
        </w:rPr>
        <w:t>.</w:t>
      </w:r>
    </w:p>
    <w:p w14:paraId="797974AB" w14:textId="77777777" w:rsidR="00107C55" w:rsidRPr="001E1D8E" w:rsidRDefault="00107C55" w:rsidP="00107C55">
      <w:pPr>
        <w:rPr>
          <w:rStyle w:val="hps"/>
          <w:rFonts w:ascii="Arial" w:hAnsi="Arial" w:cs="Arial"/>
          <w:sz w:val="22"/>
          <w:szCs w:val="22"/>
        </w:rPr>
      </w:pPr>
    </w:p>
    <w:p w14:paraId="437DC705" w14:textId="77777777" w:rsidR="00107C55" w:rsidRDefault="00107C55" w:rsidP="00107C55">
      <w:pPr>
        <w:rPr>
          <w:rStyle w:val="hps"/>
          <w:rFonts w:ascii="Arial" w:hAnsi="Arial" w:cs="Arial"/>
          <w:sz w:val="22"/>
          <w:szCs w:val="22"/>
        </w:rPr>
      </w:pPr>
    </w:p>
    <w:p w14:paraId="4B48F13E" w14:textId="77777777" w:rsidR="00107C55" w:rsidRPr="00ED5D83" w:rsidRDefault="00107C55" w:rsidP="00107C55">
      <w:pPr>
        <w:rPr>
          <w:rStyle w:val="hps"/>
          <w:rFonts w:ascii="Arial" w:hAnsi="Arial" w:cs="Arial"/>
          <w:b/>
          <w:sz w:val="22"/>
          <w:szCs w:val="22"/>
        </w:rPr>
      </w:pPr>
      <w:r>
        <w:rPr>
          <w:rStyle w:val="hps"/>
          <w:rFonts w:ascii="Arial" w:hAnsi="Arial" w:cs="Arial"/>
          <w:b/>
          <w:sz w:val="22"/>
          <w:szCs w:val="22"/>
        </w:rPr>
        <w:t>Pressek</w:t>
      </w:r>
      <w:r w:rsidRPr="00ED5D83">
        <w:rPr>
          <w:rStyle w:val="hps"/>
          <w:rFonts w:ascii="Arial" w:hAnsi="Arial" w:cs="Arial"/>
          <w:b/>
          <w:sz w:val="22"/>
          <w:szCs w:val="22"/>
        </w:rPr>
        <w:t>ontakt:</w:t>
      </w:r>
    </w:p>
    <w:p w14:paraId="485BBCFA" w14:textId="77777777" w:rsidR="00107C55" w:rsidRDefault="00107C55" w:rsidP="00107C55">
      <w:pPr>
        <w:rPr>
          <w:rStyle w:val="hps"/>
          <w:rFonts w:ascii="Arial" w:hAnsi="Arial" w:cs="Arial"/>
          <w:sz w:val="22"/>
          <w:szCs w:val="22"/>
        </w:rPr>
      </w:pPr>
      <w:r>
        <w:rPr>
          <w:rStyle w:val="hps"/>
          <w:rFonts w:ascii="Arial" w:hAnsi="Arial" w:cs="Arial"/>
          <w:sz w:val="22"/>
          <w:szCs w:val="22"/>
        </w:rPr>
        <w:t>CLARK Europe GmbH</w:t>
      </w:r>
    </w:p>
    <w:p w14:paraId="026D9A6A" w14:textId="77777777" w:rsidR="00107C55" w:rsidRDefault="00107C55" w:rsidP="00107C55">
      <w:pPr>
        <w:rPr>
          <w:rStyle w:val="hps"/>
          <w:rFonts w:ascii="Arial" w:hAnsi="Arial" w:cs="Arial"/>
          <w:sz w:val="22"/>
          <w:szCs w:val="22"/>
        </w:rPr>
      </w:pPr>
      <w:r>
        <w:rPr>
          <w:rStyle w:val="hps"/>
          <w:rFonts w:ascii="Arial" w:hAnsi="Arial" w:cs="Arial"/>
          <w:sz w:val="22"/>
          <w:szCs w:val="22"/>
        </w:rPr>
        <w:t>Sabine Barde</w:t>
      </w:r>
    </w:p>
    <w:p w14:paraId="41C994F2" w14:textId="77777777" w:rsidR="00107C55" w:rsidRDefault="00107C55" w:rsidP="00107C55">
      <w:pPr>
        <w:rPr>
          <w:rStyle w:val="hps"/>
          <w:rFonts w:ascii="Arial" w:hAnsi="Arial" w:cs="Arial"/>
          <w:sz w:val="22"/>
          <w:szCs w:val="22"/>
        </w:rPr>
      </w:pPr>
      <w:r>
        <w:rPr>
          <w:rStyle w:val="hps"/>
          <w:rFonts w:ascii="Arial" w:hAnsi="Arial" w:cs="Arial"/>
          <w:sz w:val="22"/>
          <w:szCs w:val="22"/>
        </w:rPr>
        <w:t xml:space="preserve">Leiterin Unternehmenskommunikation </w:t>
      </w:r>
    </w:p>
    <w:p w14:paraId="6D63E9D8" w14:textId="77777777" w:rsidR="00107C55" w:rsidRDefault="00107C55" w:rsidP="00107C55">
      <w:pPr>
        <w:rPr>
          <w:rStyle w:val="hps"/>
          <w:rFonts w:ascii="Arial" w:hAnsi="Arial" w:cs="Arial"/>
          <w:sz w:val="22"/>
          <w:szCs w:val="22"/>
        </w:rPr>
      </w:pPr>
      <w:r>
        <w:rPr>
          <w:rStyle w:val="hps"/>
          <w:rFonts w:ascii="Arial" w:hAnsi="Arial" w:cs="Arial"/>
          <w:sz w:val="22"/>
          <w:szCs w:val="22"/>
        </w:rPr>
        <w:t xml:space="preserve">Dr.-Alfred-Herrhausen-Allee 33 </w:t>
      </w:r>
    </w:p>
    <w:p w14:paraId="2D0F03D3" w14:textId="77777777" w:rsidR="00107C55" w:rsidRDefault="00107C55" w:rsidP="00107C55">
      <w:pPr>
        <w:rPr>
          <w:rStyle w:val="hps"/>
          <w:rFonts w:ascii="Arial" w:hAnsi="Arial" w:cs="Arial"/>
          <w:sz w:val="22"/>
          <w:szCs w:val="22"/>
        </w:rPr>
      </w:pPr>
      <w:r>
        <w:rPr>
          <w:rStyle w:val="hps"/>
          <w:rFonts w:ascii="Arial" w:hAnsi="Arial" w:cs="Arial"/>
          <w:sz w:val="22"/>
          <w:szCs w:val="22"/>
        </w:rPr>
        <w:t>47228 Duisburg</w:t>
      </w:r>
    </w:p>
    <w:p w14:paraId="34126EF9" w14:textId="77777777" w:rsidR="00107C55" w:rsidRDefault="00107C55" w:rsidP="00107C55">
      <w:pPr>
        <w:rPr>
          <w:rStyle w:val="hps"/>
          <w:rFonts w:ascii="Arial" w:hAnsi="Arial" w:cs="Arial"/>
          <w:sz w:val="22"/>
          <w:szCs w:val="22"/>
        </w:rPr>
      </w:pPr>
      <w:r>
        <w:rPr>
          <w:rStyle w:val="hps"/>
          <w:rFonts w:ascii="Arial" w:hAnsi="Arial" w:cs="Arial"/>
          <w:sz w:val="22"/>
          <w:szCs w:val="22"/>
        </w:rPr>
        <w:t>Telefon +49 (0) 179 7488770</w:t>
      </w:r>
    </w:p>
    <w:p w14:paraId="42381E93" w14:textId="77777777" w:rsidR="00107C55" w:rsidRDefault="00107C55" w:rsidP="00107C55">
      <w:pPr>
        <w:rPr>
          <w:rStyle w:val="hps"/>
          <w:rFonts w:ascii="Arial" w:hAnsi="Arial" w:cs="Arial"/>
          <w:sz w:val="22"/>
          <w:szCs w:val="22"/>
        </w:rPr>
      </w:pPr>
      <w:r>
        <w:rPr>
          <w:rStyle w:val="hps"/>
          <w:rFonts w:ascii="Arial" w:hAnsi="Arial" w:cs="Arial"/>
          <w:sz w:val="22"/>
          <w:szCs w:val="22"/>
        </w:rPr>
        <w:t>E-Mail: sabinebarde@clarkmheu.com</w:t>
      </w:r>
    </w:p>
    <w:p w14:paraId="59E87A83" w14:textId="7DF9B841" w:rsidR="007F36A9" w:rsidRDefault="00107C55" w:rsidP="00107C55">
      <w:hyperlink r:id="rId10" w:history="1">
        <w:r w:rsidRPr="007F36A9">
          <w:rPr>
            <w:rStyle w:val="Hyperlink"/>
            <w:rFonts w:ascii="Arial" w:hAnsi="Arial" w:cs="Arial"/>
            <w:color w:val="auto"/>
            <w:sz w:val="22"/>
            <w:szCs w:val="22"/>
            <w:u w:val="none"/>
          </w:rPr>
          <w:t>www.clarkmheu.com</w:t>
        </w:r>
      </w:hyperlink>
      <w:bookmarkEnd w:id="0"/>
      <w:bookmarkEnd w:id="1"/>
    </w:p>
    <w:p w14:paraId="0CC1F995" w14:textId="77777777" w:rsidR="00A94D66" w:rsidRDefault="00A94D66" w:rsidP="00107C55">
      <w:pPr>
        <w:rPr>
          <w:rFonts w:ascii="Arial" w:hAnsi="Arial" w:cs="Arial"/>
          <w:sz w:val="22"/>
          <w:szCs w:val="22"/>
        </w:rPr>
      </w:pPr>
    </w:p>
    <w:sectPr w:rsidR="00A94D66"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13E0" w14:textId="77777777" w:rsidR="00532315" w:rsidRDefault="00532315" w:rsidP="001A30E8">
      <w:r>
        <w:separator/>
      </w:r>
    </w:p>
  </w:endnote>
  <w:endnote w:type="continuationSeparator" w:id="0">
    <w:p w14:paraId="09A55E85" w14:textId="77777777" w:rsidR="00532315" w:rsidRDefault="00532315" w:rsidP="001A30E8">
      <w:r>
        <w:continuationSeparator/>
      </w:r>
    </w:p>
  </w:endnote>
  <w:endnote w:type="continuationNotice" w:id="1">
    <w:p w14:paraId="1759BD3E" w14:textId="77777777" w:rsidR="00532315" w:rsidRDefault="0053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FrutigerNextPro-Regular">
    <w:altName w:val="Yu Gothic"/>
    <w:panose1 w:val="020B0604020202020204"/>
    <w:charset w:val="80"/>
    <w:family w:val="swiss"/>
    <w:pitch w:val="default"/>
    <w:sig w:usb0="00000003" w:usb1="08070000" w:usb2="00000010" w:usb3="00000000" w:csb0="0002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2143755" w:rsidR="009511CA" w:rsidRPr="001B1947" w:rsidRDefault="009511CA"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A93172">
      <w:rPr>
        <w:rFonts w:ascii="Arial" w:hAnsi="Arial" w:cs="Arial"/>
        <w:noProof/>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A93172">
      <w:rPr>
        <w:rFonts w:ascii="Arial" w:hAnsi="Arial" w:cs="Arial"/>
        <w:noProof/>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49FC" w14:textId="77777777" w:rsidR="00532315" w:rsidRDefault="00532315" w:rsidP="001A30E8">
      <w:r>
        <w:separator/>
      </w:r>
    </w:p>
  </w:footnote>
  <w:footnote w:type="continuationSeparator" w:id="0">
    <w:p w14:paraId="5C788B68" w14:textId="77777777" w:rsidR="00532315" w:rsidRDefault="00532315" w:rsidP="001A30E8">
      <w:r>
        <w:continuationSeparator/>
      </w:r>
    </w:p>
  </w:footnote>
  <w:footnote w:type="continuationNotice" w:id="1">
    <w:p w14:paraId="7F280E09" w14:textId="77777777" w:rsidR="00532315" w:rsidRDefault="00532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4489C6BD" w:rsidR="009511CA" w:rsidRPr="007F36A9" w:rsidRDefault="009511CA" w:rsidP="007F36A9">
                          <w:pPr>
                            <w:rPr>
                              <w:rFonts w:ascii="Arial" w:hAnsi="Arial" w:cs="Arial"/>
                              <w:b/>
                              <w:sz w:val="48"/>
                              <w:szCs w:val="48"/>
                            </w:rPr>
                          </w:pPr>
                          <w:r>
                            <w:rPr>
                              <w:rFonts w:ascii="Arial" w:hAnsi="Arial" w:cs="Arial"/>
                              <w:b/>
                              <w:sz w:val="48"/>
                              <w:szCs w:val="48"/>
                            </w:rPr>
                            <w:t>Anwenderreportage</w:t>
                          </w:r>
                        </w:p>
                        <w:p w14:paraId="466FB87B" w14:textId="77777777" w:rsidR="009511CA" w:rsidRDefault="009511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4489C6BD" w:rsidR="009511CA" w:rsidRPr="007F36A9" w:rsidRDefault="009511CA" w:rsidP="007F36A9">
                    <w:pPr>
                      <w:rPr>
                        <w:rFonts w:ascii="Arial" w:hAnsi="Arial" w:cs="Arial"/>
                        <w:b/>
                        <w:sz w:val="48"/>
                        <w:szCs w:val="48"/>
                      </w:rPr>
                    </w:pPr>
                    <w:r>
                      <w:rPr>
                        <w:rFonts w:ascii="Arial" w:hAnsi="Arial" w:cs="Arial"/>
                        <w:b/>
                        <w:sz w:val="48"/>
                        <w:szCs w:val="48"/>
                      </w:rPr>
                      <w:t>Anwenderreportage</w:t>
                    </w:r>
                  </w:p>
                  <w:p w14:paraId="466FB87B" w14:textId="77777777" w:rsidR="009511CA" w:rsidRDefault="009511CA"/>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174049"/>
    <w:multiLevelType w:val="multilevel"/>
    <w:tmpl w:val="D0AE5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9"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10"/>
  </w:num>
  <w:num w:numId="2" w16cid:durableId="1568565987">
    <w:abstractNumId w:val="13"/>
  </w:num>
  <w:num w:numId="3" w16cid:durableId="786504625">
    <w:abstractNumId w:val="9"/>
  </w:num>
  <w:num w:numId="4" w16cid:durableId="853422153">
    <w:abstractNumId w:val="11"/>
  </w:num>
  <w:num w:numId="5" w16cid:durableId="1448620994">
    <w:abstractNumId w:val="4"/>
  </w:num>
  <w:num w:numId="6" w16cid:durableId="545415694">
    <w:abstractNumId w:val="8"/>
  </w:num>
  <w:num w:numId="7" w16cid:durableId="820772948">
    <w:abstractNumId w:val="6"/>
  </w:num>
  <w:num w:numId="8" w16cid:durableId="1755936941">
    <w:abstractNumId w:val="12"/>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7"/>
  </w:num>
  <w:num w:numId="14" w16cid:durableId="21441538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14C1"/>
    <w:rsid w:val="0001286B"/>
    <w:rsid w:val="00013D5D"/>
    <w:rsid w:val="0001503A"/>
    <w:rsid w:val="0001581B"/>
    <w:rsid w:val="00015898"/>
    <w:rsid w:val="000160A4"/>
    <w:rsid w:val="000162F3"/>
    <w:rsid w:val="00016A6B"/>
    <w:rsid w:val="00020AF1"/>
    <w:rsid w:val="00021304"/>
    <w:rsid w:val="00022AA0"/>
    <w:rsid w:val="00023E1C"/>
    <w:rsid w:val="00024B32"/>
    <w:rsid w:val="00032B47"/>
    <w:rsid w:val="000342A3"/>
    <w:rsid w:val="00034635"/>
    <w:rsid w:val="0004031A"/>
    <w:rsid w:val="0004060F"/>
    <w:rsid w:val="00040CB9"/>
    <w:rsid w:val="00043834"/>
    <w:rsid w:val="0004730A"/>
    <w:rsid w:val="00047609"/>
    <w:rsid w:val="00047F10"/>
    <w:rsid w:val="000504AE"/>
    <w:rsid w:val="00052168"/>
    <w:rsid w:val="00052ABB"/>
    <w:rsid w:val="000535A7"/>
    <w:rsid w:val="00055E6D"/>
    <w:rsid w:val="00056EDF"/>
    <w:rsid w:val="00060776"/>
    <w:rsid w:val="000607D7"/>
    <w:rsid w:val="00061DDE"/>
    <w:rsid w:val="00062F83"/>
    <w:rsid w:val="00062F8E"/>
    <w:rsid w:val="000635D5"/>
    <w:rsid w:val="0006473C"/>
    <w:rsid w:val="00064E46"/>
    <w:rsid w:val="0006779B"/>
    <w:rsid w:val="000705BF"/>
    <w:rsid w:val="0007214E"/>
    <w:rsid w:val="0007326B"/>
    <w:rsid w:val="00073A69"/>
    <w:rsid w:val="00073CE9"/>
    <w:rsid w:val="00074125"/>
    <w:rsid w:val="0007422C"/>
    <w:rsid w:val="0007452F"/>
    <w:rsid w:val="0007555B"/>
    <w:rsid w:val="000778CA"/>
    <w:rsid w:val="00077A03"/>
    <w:rsid w:val="00081C12"/>
    <w:rsid w:val="0008322D"/>
    <w:rsid w:val="00083630"/>
    <w:rsid w:val="000839F0"/>
    <w:rsid w:val="00085DE6"/>
    <w:rsid w:val="00085EF7"/>
    <w:rsid w:val="00087FB3"/>
    <w:rsid w:val="0009027F"/>
    <w:rsid w:val="00093FF1"/>
    <w:rsid w:val="000959CD"/>
    <w:rsid w:val="00097DA7"/>
    <w:rsid w:val="000A0E45"/>
    <w:rsid w:val="000A13A4"/>
    <w:rsid w:val="000A145D"/>
    <w:rsid w:val="000A17A7"/>
    <w:rsid w:val="000A22D0"/>
    <w:rsid w:val="000A2C6B"/>
    <w:rsid w:val="000A376B"/>
    <w:rsid w:val="000A3C75"/>
    <w:rsid w:val="000A3FB8"/>
    <w:rsid w:val="000A504E"/>
    <w:rsid w:val="000A54DC"/>
    <w:rsid w:val="000A6828"/>
    <w:rsid w:val="000B21B9"/>
    <w:rsid w:val="000B22C3"/>
    <w:rsid w:val="000B29C9"/>
    <w:rsid w:val="000B30A8"/>
    <w:rsid w:val="000B3188"/>
    <w:rsid w:val="000B32ED"/>
    <w:rsid w:val="000B3F08"/>
    <w:rsid w:val="000B4CCB"/>
    <w:rsid w:val="000B5A97"/>
    <w:rsid w:val="000C5504"/>
    <w:rsid w:val="000C566B"/>
    <w:rsid w:val="000C5A89"/>
    <w:rsid w:val="000C765F"/>
    <w:rsid w:val="000C7F72"/>
    <w:rsid w:val="000D0AC7"/>
    <w:rsid w:val="000D0F0B"/>
    <w:rsid w:val="000D2587"/>
    <w:rsid w:val="000D3386"/>
    <w:rsid w:val="000D34AF"/>
    <w:rsid w:val="000D3CF0"/>
    <w:rsid w:val="000D5E32"/>
    <w:rsid w:val="000E025E"/>
    <w:rsid w:val="000E18E2"/>
    <w:rsid w:val="000E2502"/>
    <w:rsid w:val="000E3200"/>
    <w:rsid w:val="000E7E47"/>
    <w:rsid w:val="000F363B"/>
    <w:rsid w:val="000F5C95"/>
    <w:rsid w:val="001026ED"/>
    <w:rsid w:val="00102DF8"/>
    <w:rsid w:val="001043C9"/>
    <w:rsid w:val="0010511F"/>
    <w:rsid w:val="00105990"/>
    <w:rsid w:val="00105C83"/>
    <w:rsid w:val="0010693C"/>
    <w:rsid w:val="00106C5C"/>
    <w:rsid w:val="00107C55"/>
    <w:rsid w:val="00114F5D"/>
    <w:rsid w:val="00115CA9"/>
    <w:rsid w:val="00116745"/>
    <w:rsid w:val="001179A5"/>
    <w:rsid w:val="00120395"/>
    <w:rsid w:val="00123AD1"/>
    <w:rsid w:val="00123DCC"/>
    <w:rsid w:val="001244A0"/>
    <w:rsid w:val="00124505"/>
    <w:rsid w:val="00124A33"/>
    <w:rsid w:val="00125A52"/>
    <w:rsid w:val="00126420"/>
    <w:rsid w:val="0012708E"/>
    <w:rsid w:val="001328A2"/>
    <w:rsid w:val="00133910"/>
    <w:rsid w:val="00133D14"/>
    <w:rsid w:val="00133FA3"/>
    <w:rsid w:val="00135BDE"/>
    <w:rsid w:val="0013631A"/>
    <w:rsid w:val="00136BD3"/>
    <w:rsid w:val="00136E93"/>
    <w:rsid w:val="001375DF"/>
    <w:rsid w:val="00137698"/>
    <w:rsid w:val="00140A1E"/>
    <w:rsid w:val="00141273"/>
    <w:rsid w:val="0014268C"/>
    <w:rsid w:val="00142930"/>
    <w:rsid w:val="00143FE3"/>
    <w:rsid w:val="00145D6A"/>
    <w:rsid w:val="001506BB"/>
    <w:rsid w:val="00150803"/>
    <w:rsid w:val="001510C2"/>
    <w:rsid w:val="0015195B"/>
    <w:rsid w:val="00152978"/>
    <w:rsid w:val="00154219"/>
    <w:rsid w:val="001552E2"/>
    <w:rsid w:val="001552E3"/>
    <w:rsid w:val="00156E95"/>
    <w:rsid w:val="001576D4"/>
    <w:rsid w:val="0015771A"/>
    <w:rsid w:val="001610C7"/>
    <w:rsid w:val="00161733"/>
    <w:rsid w:val="001621D1"/>
    <w:rsid w:val="001634F6"/>
    <w:rsid w:val="001639E9"/>
    <w:rsid w:val="00163D50"/>
    <w:rsid w:val="0016420A"/>
    <w:rsid w:val="00164288"/>
    <w:rsid w:val="00166F53"/>
    <w:rsid w:val="00173D6F"/>
    <w:rsid w:val="00176ED5"/>
    <w:rsid w:val="00177F33"/>
    <w:rsid w:val="0018016C"/>
    <w:rsid w:val="001806BD"/>
    <w:rsid w:val="00180EE0"/>
    <w:rsid w:val="00181CE5"/>
    <w:rsid w:val="00181F3F"/>
    <w:rsid w:val="00183A79"/>
    <w:rsid w:val="00184A93"/>
    <w:rsid w:val="00184FCF"/>
    <w:rsid w:val="00185E2D"/>
    <w:rsid w:val="00186BAB"/>
    <w:rsid w:val="001871A6"/>
    <w:rsid w:val="00190C29"/>
    <w:rsid w:val="0019103F"/>
    <w:rsid w:val="001927C2"/>
    <w:rsid w:val="00192C8C"/>
    <w:rsid w:val="00194A69"/>
    <w:rsid w:val="00194C2D"/>
    <w:rsid w:val="001967F9"/>
    <w:rsid w:val="001A0943"/>
    <w:rsid w:val="001A30E8"/>
    <w:rsid w:val="001A3DFB"/>
    <w:rsid w:val="001A4066"/>
    <w:rsid w:val="001A5369"/>
    <w:rsid w:val="001A55A2"/>
    <w:rsid w:val="001A5870"/>
    <w:rsid w:val="001A62B7"/>
    <w:rsid w:val="001B0434"/>
    <w:rsid w:val="001B06FA"/>
    <w:rsid w:val="001B12BE"/>
    <w:rsid w:val="001B1947"/>
    <w:rsid w:val="001B19DE"/>
    <w:rsid w:val="001B1E6D"/>
    <w:rsid w:val="001B22F2"/>
    <w:rsid w:val="001B52AF"/>
    <w:rsid w:val="001B6E11"/>
    <w:rsid w:val="001C3776"/>
    <w:rsid w:val="001D3046"/>
    <w:rsid w:val="001D5B03"/>
    <w:rsid w:val="001D696D"/>
    <w:rsid w:val="001E19A4"/>
    <w:rsid w:val="001E343D"/>
    <w:rsid w:val="001E375D"/>
    <w:rsid w:val="001E3852"/>
    <w:rsid w:val="001E45C9"/>
    <w:rsid w:val="001E62D4"/>
    <w:rsid w:val="001E6E3B"/>
    <w:rsid w:val="001E785B"/>
    <w:rsid w:val="001F1A35"/>
    <w:rsid w:val="001F3690"/>
    <w:rsid w:val="001F5B9E"/>
    <w:rsid w:val="001F796D"/>
    <w:rsid w:val="00200535"/>
    <w:rsid w:val="00202F38"/>
    <w:rsid w:val="002059F5"/>
    <w:rsid w:val="002062D3"/>
    <w:rsid w:val="0020653D"/>
    <w:rsid w:val="00206D97"/>
    <w:rsid w:val="0020761D"/>
    <w:rsid w:val="00211881"/>
    <w:rsid w:val="00212DDA"/>
    <w:rsid w:val="00215887"/>
    <w:rsid w:val="002164E2"/>
    <w:rsid w:val="002170EB"/>
    <w:rsid w:val="00217864"/>
    <w:rsid w:val="002203B0"/>
    <w:rsid w:val="00222E91"/>
    <w:rsid w:val="00222F89"/>
    <w:rsid w:val="00223332"/>
    <w:rsid w:val="00223868"/>
    <w:rsid w:val="00223C9B"/>
    <w:rsid w:val="00225094"/>
    <w:rsid w:val="00225FA6"/>
    <w:rsid w:val="002261DF"/>
    <w:rsid w:val="00226BC6"/>
    <w:rsid w:val="00232D53"/>
    <w:rsid w:val="00233157"/>
    <w:rsid w:val="002359F9"/>
    <w:rsid w:val="00235A5E"/>
    <w:rsid w:val="00236B95"/>
    <w:rsid w:val="0024130D"/>
    <w:rsid w:val="00241346"/>
    <w:rsid w:val="0024370D"/>
    <w:rsid w:val="00244F43"/>
    <w:rsid w:val="00245770"/>
    <w:rsid w:val="00250192"/>
    <w:rsid w:val="002510BB"/>
    <w:rsid w:val="00252268"/>
    <w:rsid w:val="002522E3"/>
    <w:rsid w:val="00253E14"/>
    <w:rsid w:val="00255B90"/>
    <w:rsid w:val="002566D2"/>
    <w:rsid w:val="002569F8"/>
    <w:rsid w:val="00256A36"/>
    <w:rsid w:val="0026047A"/>
    <w:rsid w:val="00260FBB"/>
    <w:rsid w:val="002629E4"/>
    <w:rsid w:val="00265160"/>
    <w:rsid w:val="00265445"/>
    <w:rsid w:val="00266AF8"/>
    <w:rsid w:val="00266DF3"/>
    <w:rsid w:val="002705C5"/>
    <w:rsid w:val="00274155"/>
    <w:rsid w:val="0027612E"/>
    <w:rsid w:val="00281431"/>
    <w:rsid w:val="00281A58"/>
    <w:rsid w:val="00283000"/>
    <w:rsid w:val="00284F3C"/>
    <w:rsid w:val="00285066"/>
    <w:rsid w:val="00286838"/>
    <w:rsid w:val="0028777E"/>
    <w:rsid w:val="00290D74"/>
    <w:rsid w:val="0029259F"/>
    <w:rsid w:val="00292EF4"/>
    <w:rsid w:val="002941DC"/>
    <w:rsid w:val="002949E6"/>
    <w:rsid w:val="0029602E"/>
    <w:rsid w:val="0029618A"/>
    <w:rsid w:val="00297496"/>
    <w:rsid w:val="00297C5E"/>
    <w:rsid w:val="002A01B8"/>
    <w:rsid w:val="002A06DA"/>
    <w:rsid w:val="002A09C9"/>
    <w:rsid w:val="002A29AD"/>
    <w:rsid w:val="002A2C97"/>
    <w:rsid w:val="002A2E67"/>
    <w:rsid w:val="002A751B"/>
    <w:rsid w:val="002B1A9D"/>
    <w:rsid w:val="002B2A8E"/>
    <w:rsid w:val="002B3CA2"/>
    <w:rsid w:val="002B3D5F"/>
    <w:rsid w:val="002B40DC"/>
    <w:rsid w:val="002B5AEB"/>
    <w:rsid w:val="002B6D81"/>
    <w:rsid w:val="002B724F"/>
    <w:rsid w:val="002B7986"/>
    <w:rsid w:val="002C092B"/>
    <w:rsid w:val="002C3834"/>
    <w:rsid w:val="002C3EA6"/>
    <w:rsid w:val="002C41DD"/>
    <w:rsid w:val="002C4BF0"/>
    <w:rsid w:val="002C4D01"/>
    <w:rsid w:val="002C7D4F"/>
    <w:rsid w:val="002D08E7"/>
    <w:rsid w:val="002D22C9"/>
    <w:rsid w:val="002D4065"/>
    <w:rsid w:val="002D410E"/>
    <w:rsid w:val="002D5E52"/>
    <w:rsid w:val="002D6A10"/>
    <w:rsid w:val="002D7380"/>
    <w:rsid w:val="002E23E8"/>
    <w:rsid w:val="002E386E"/>
    <w:rsid w:val="002E3993"/>
    <w:rsid w:val="002E3BB1"/>
    <w:rsid w:val="002E3EA2"/>
    <w:rsid w:val="002E48F2"/>
    <w:rsid w:val="002E51F5"/>
    <w:rsid w:val="002E6280"/>
    <w:rsid w:val="002E6D78"/>
    <w:rsid w:val="002F3455"/>
    <w:rsid w:val="002F4353"/>
    <w:rsid w:val="002F6D60"/>
    <w:rsid w:val="002F72A2"/>
    <w:rsid w:val="003035C9"/>
    <w:rsid w:val="00304160"/>
    <w:rsid w:val="00306ADA"/>
    <w:rsid w:val="00306F9E"/>
    <w:rsid w:val="00310893"/>
    <w:rsid w:val="00311C29"/>
    <w:rsid w:val="00312EAE"/>
    <w:rsid w:val="00313FF8"/>
    <w:rsid w:val="003144FC"/>
    <w:rsid w:val="003161EA"/>
    <w:rsid w:val="00317082"/>
    <w:rsid w:val="00317575"/>
    <w:rsid w:val="003202B5"/>
    <w:rsid w:val="00320CEC"/>
    <w:rsid w:val="003211DA"/>
    <w:rsid w:val="003219ED"/>
    <w:rsid w:val="0032237D"/>
    <w:rsid w:val="00322385"/>
    <w:rsid w:val="00325E24"/>
    <w:rsid w:val="0032744D"/>
    <w:rsid w:val="003276EF"/>
    <w:rsid w:val="003302E2"/>
    <w:rsid w:val="003333CA"/>
    <w:rsid w:val="00335ADE"/>
    <w:rsid w:val="00335E6B"/>
    <w:rsid w:val="00340C30"/>
    <w:rsid w:val="00341C3B"/>
    <w:rsid w:val="003502D4"/>
    <w:rsid w:val="00350BD1"/>
    <w:rsid w:val="003526C9"/>
    <w:rsid w:val="003611EA"/>
    <w:rsid w:val="003616BD"/>
    <w:rsid w:val="0036295C"/>
    <w:rsid w:val="00363DF5"/>
    <w:rsid w:val="00365029"/>
    <w:rsid w:val="00367169"/>
    <w:rsid w:val="00370AC5"/>
    <w:rsid w:val="00373480"/>
    <w:rsid w:val="00373664"/>
    <w:rsid w:val="003758F0"/>
    <w:rsid w:val="00375E78"/>
    <w:rsid w:val="00376E15"/>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4CC"/>
    <w:rsid w:val="003B4AF8"/>
    <w:rsid w:val="003B70B8"/>
    <w:rsid w:val="003B7636"/>
    <w:rsid w:val="003C0FDF"/>
    <w:rsid w:val="003C15C2"/>
    <w:rsid w:val="003C2402"/>
    <w:rsid w:val="003C26C5"/>
    <w:rsid w:val="003C3452"/>
    <w:rsid w:val="003C42B6"/>
    <w:rsid w:val="003C517F"/>
    <w:rsid w:val="003D0381"/>
    <w:rsid w:val="003D053E"/>
    <w:rsid w:val="003D07A7"/>
    <w:rsid w:val="003D1AE3"/>
    <w:rsid w:val="003D2136"/>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30CC"/>
    <w:rsid w:val="003F4A9A"/>
    <w:rsid w:val="003F6404"/>
    <w:rsid w:val="003F6DF2"/>
    <w:rsid w:val="003F784A"/>
    <w:rsid w:val="004005C2"/>
    <w:rsid w:val="00400B60"/>
    <w:rsid w:val="00401911"/>
    <w:rsid w:val="00402E9A"/>
    <w:rsid w:val="00405630"/>
    <w:rsid w:val="00406791"/>
    <w:rsid w:val="00407A40"/>
    <w:rsid w:val="00410D9E"/>
    <w:rsid w:val="00411A27"/>
    <w:rsid w:val="0041228A"/>
    <w:rsid w:val="00412A04"/>
    <w:rsid w:val="0041377C"/>
    <w:rsid w:val="00413B8C"/>
    <w:rsid w:val="00414AF4"/>
    <w:rsid w:val="0041659B"/>
    <w:rsid w:val="00416CAC"/>
    <w:rsid w:val="004229B4"/>
    <w:rsid w:val="00424630"/>
    <w:rsid w:val="00427CCE"/>
    <w:rsid w:val="00427E64"/>
    <w:rsid w:val="00431B81"/>
    <w:rsid w:val="00436DAC"/>
    <w:rsid w:val="0043753A"/>
    <w:rsid w:val="00441953"/>
    <w:rsid w:val="00441CBD"/>
    <w:rsid w:val="00442EF9"/>
    <w:rsid w:val="00444EE0"/>
    <w:rsid w:val="004460F3"/>
    <w:rsid w:val="004529A1"/>
    <w:rsid w:val="0045471E"/>
    <w:rsid w:val="0045569A"/>
    <w:rsid w:val="00455794"/>
    <w:rsid w:val="00455D62"/>
    <w:rsid w:val="00455D99"/>
    <w:rsid w:val="00456B6C"/>
    <w:rsid w:val="00460350"/>
    <w:rsid w:val="004634F4"/>
    <w:rsid w:val="00463B05"/>
    <w:rsid w:val="0046542C"/>
    <w:rsid w:val="004663A2"/>
    <w:rsid w:val="00466578"/>
    <w:rsid w:val="004665C9"/>
    <w:rsid w:val="00467C4E"/>
    <w:rsid w:val="0047152C"/>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1E11"/>
    <w:rsid w:val="004962B9"/>
    <w:rsid w:val="004967F1"/>
    <w:rsid w:val="0049681D"/>
    <w:rsid w:val="00497D40"/>
    <w:rsid w:val="004A123B"/>
    <w:rsid w:val="004A1954"/>
    <w:rsid w:val="004A1A6B"/>
    <w:rsid w:val="004A6430"/>
    <w:rsid w:val="004A6B28"/>
    <w:rsid w:val="004B07BF"/>
    <w:rsid w:val="004B115B"/>
    <w:rsid w:val="004B134E"/>
    <w:rsid w:val="004B32A4"/>
    <w:rsid w:val="004B32C2"/>
    <w:rsid w:val="004B64F2"/>
    <w:rsid w:val="004B6C31"/>
    <w:rsid w:val="004B73BB"/>
    <w:rsid w:val="004B74D7"/>
    <w:rsid w:val="004B7626"/>
    <w:rsid w:val="004B7627"/>
    <w:rsid w:val="004B794C"/>
    <w:rsid w:val="004C0839"/>
    <w:rsid w:val="004C1367"/>
    <w:rsid w:val="004C2E5F"/>
    <w:rsid w:val="004C31D6"/>
    <w:rsid w:val="004C329A"/>
    <w:rsid w:val="004C32B3"/>
    <w:rsid w:val="004C37E6"/>
    <w:rsid w:val="004C3ECF"/>
    <w:rsid w:val="004C4583"/>
    <w:rsid w:val="004C4EEE"/>
    <w:rsid w:val="004C5581"/>
    <w:rsid w:val="004C61AD"/>
    <w:rsid w:val="004C6AD3"/>
    <w:rsid w:val="004C7052"/>
    <w:rsid w:val="004C73C1"/>
    <w:rsid w:val="004D20E2"/>
    <w:rsid w:val="004D35D7"/>
    <w:rsid w:val="004D3922"/>
    <w:rsid w:val="004D4916"/>
    <w:rsid w:val="004D522F"/>
    <w:rsid w:val="004E097B"/>
    <w:rsid w:val="004E3AFE"/>
    <w:rsid w:val="004E59CF"/>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11AE"/>
    <w:rsid w:val="00512390"/>
    <w:rsid w:val="0051272D"/>
    <w:rsid w:val="00513EC4"/>
    <w:rsid w:val="005157C7"/>
    <w:rsid w:val="005159E9"/>
    <w:rsid w:val="005174FB"/>
    <w:rsid w:val="00523ECD"/>
    <w:rsid w:val="00524DF3"/>
    <w:rsid w:val="0052562D"/>
    <w:rsid w:val="005315D9"/>
    <w:rsid w:val="00532315"/>
    <w:rsid w:val="00532E0A"/>
    <w:rsid w:val="00534C06"/>
    <w:rsid w:val="00534CDF"/>
    <w:rsid w:val="005362D2"/>
    <w:rsid w:val="00536A04"/>
    <w:rsid w:val="00537556"/>
    <w:rsid w:val="00540B49"/>
    <w:rsid w:val="00541D87"/>
    <w:rsid w:val="00542170"/>
    <w:rsid w:val="005437B4"/>
    <w:rsid w:val="00544F68"/>
    <w:rsid w:val="005468A7"/>
    <w:rsid w:val="00546CAB"/>
    <w:rsid w:val="00547400"/>
    <w:rsid w:val="00550661"/>
    <w:rsid w:val="00550D67"/>
    <w:rsid w:val="00553891"/>
    <w:rsid w:val="00560E2A"/>
    <w:rsid w:val="00561FFE"/>
    <w:rsid w:val="0056340F"/>
    <w:rsid w:val="00563C08"/>
    <w:rsid w:val="00563DA7"/>
    <w:rsid w:val="0056485D"/>
    <w:rsid w:val="00564FEF"/>
    <w:rsid w:val="0056571A"/>
    <w:rsid w:val="0056693C"/>
    <w:rsid w:val="00566A6E"/>
    <w:rsid w:val="00566D69"/>
    <w:rsid w:val="005676EA"/>
    <w:rsid w:val="00570F39"/>
    <w:rsid w:val="00573D42"/>
    <w:rsid w:val="00576B41"/>
    <w:rsid w:val="00580BFD"/>
    <w:rsid w:val="0058104A"/>
    <w:rsid w:val="00581801"/>
    <w:rsid w:val="00581C99"/>
    <w:rsid w:val="00584566"/>
    <w:rsid w:val="005847BD"/>
    <w:rsid w:val="005849BA"/>
    <w:rsid w:val="00584A8A"/>
    <w:rsid w:val="00584FCC"/>
    <w:rsid w:val="005905EE"/>
    <w:rsid w:val="00591388"/>
    <w:rsid w:val="00592515"/>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5F3C"/>
    <w:rsid w:val="005A69C2"/>
    <w:rsid w:val="005A6B77"/>
    <w:rsid w:val="005B39FA"/>
    <w:rsid w:val="005B484E"/>
    <w:rsid w:val="005B4A6A"/>
    <w:rsid w:val="005B57BB"/>
    <w:rsid w:val="005B63FF"/>
    <w:rsid w:val="005B6422"/>
    <w:rsid w:val="005B64D7"/>
    <w:rsid w:val="005B670B"/>
    <w:rsid w:val="005B6A75"/>
    <w:rsid w:val="005B6CFC"/>
    <w:rsid w:val="005B7B11"/>
    <w:rsid w:val="005C2E5F"/>
    <w:rsid w:val="005C3572"/>
    <w:rsid w:val="005C3F4D"/>
    <w:rsid w:val="005C747F"/>
    <w:rsid w:val="005D137C"/>
    <w:rsid w:val="005D2013"/>
    <w:rsid w:val="005D44F6"/>
    <w:rsid w:val="005D4B07"/>
    <w:rsid w:val="005D4C8B"/>
    <w:rsid w:val="005D4D4B"/>
    <w:rsid w:val="005D59DB"/>
    <w:rsid w:val="005D5D03"/>
    <w:rsid w:val="005D62ED"/>
    <w:rsid w:val="005E46FD"/>
    <w:rsid w:val="005E50EC"/>
    <w:rsid w:val="005E622F"/>
    <w:rsid w:val="005E78E0"/>
    <w:rsid w:val="005F103E"/>
    <w:rsid w:val="005F1932"/>
    <w:rsid w:val="005F3BE9"/>
    <w:rsid w:val="005F49D2"/>
    <w:rsid w:val="005F4B30"/>
    <w:rsid w:val="005F58AF"/>
    <w:rsid w:val="005F7A47"/>
    <w:rsid w:val="00600404"/>
    <w:rsid w:val="006006A0"/>
    <w:rsid w:val="00602CE9"/>
    <w:rsid w:val="0060316B"/>
    <w:rsid w:val="006048BA"/>
    <w:rsid w:val="00606580"/>
    <w:rsid w:val="00606DC1"/>
    <w:rsid w:val="00606F3F"/>
    <w:rsid w:val="00607AA4"/>
    <w:rsid w:val="006123D5"/>
    <w:rsid w:val="0061350C"/>
    <w:rsid w:val="00615571"/>
    <w:rsid w:val="0061709F"/>
    <w:rsid w:val="0062012B"/>
    <w:rsid w:val="00620738"/>
    <w:rsid w:val="0062111D"/>
    <w:rsid w:val="00622756"/>
    <w:rsid w:val="00623293"/>
    <w:rsid w:val="00623F6F"/>
    <w:rsid w:val="006245EC"/>
    <w:rsid w:val="00624FF6"/>
    <w:rsid w:val="00625104"/>
    <w:rsid w:val="006259D9"/>
    <w:rsid w:val="00625C1E"/>
    <w:rsid w:val="00627C31"/>
    <w:rsid w:val="006312D3"/>
    <w:rsid w:val="00634F36"/>
    <w:rsid w:val="00636ADD"/>
    <w:rsid w:val="0063704B"/>
    <w:rsid w:val="00640024"/>
    <w:rsid w:val="00640FB0"/>
    <w:rsid w:val="0064186F"/>
    <w:rsid w:val="00642EDE"/>
    <w:rsid w:val="006432A3"/>
    <w:rsid w:val="00643670"/>
    <w:rsid w:val="006436E4"/>
    <w:rsid w:val="006453BD"/>
    <w:rsid w:val="00647CF5"/>
    <w:rsid w:val="0065122E"/>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DF1"/>
    <w:rsid w:val="00686F85"/>
    <w:rsid w:val="006872DB"/>
    <w:rsid w:val="00691510"/>
    <w:rsid w:val="0069224D"/>
    <w:rsid w:val="00692E64"/>
    <w:rsid w:val="00693A0E"/>
    <w:rsid w:val="00694983"/>
    <w:rsid w:val="00696BDC"/>
    <w:rsid w:val="00697AEF"/>
    <w:rsid w:val="006A073F"/>
    <w:rsid w:val="006A0A4D"/>
    <w:rsid w:val="006A1AD5"/>
    <w:rsid w:val="006A2B68"/>
    <w:rsid w:val="006A2DBD"/>
    <w:rsid w:val="006A5ACD"/>
    <w:rsid w:val="006A7BC3"/>
    <w:rsid w:val="006B07B2"/>
    <w:rsid w:val="006B3E87"/>
    <w:rsid w:val="006B425F"/>
    <w:rsid w:val="006B4927"/>
    <w:rsid w:val="006B6267"/>
    <w:rsid w:val="006B6742"/>
    <w:rsid w:val="006B6D78"/>
    <w:rsid w:val="006B7590"/>
    <w:rsid w:val="006B7DF5"/>
    <w:rsid w:val="006B7F37"/>
    <w:rsid w:val="006C039D"/>
    <w:rsid w:val="006C0EBE"/>
    <w:rsid w:val="006C24E9"/>
    <w:rsid w:val="006C7E00"/>
    <w:rsid w:val="006C7F55"/>
    <w:rsid w:val="006D3BA7"/>
    <w:rsid w:val="006D5A2C"/>
    <w:rsid w:val="006E03EF"/>
    <w:rsid w:val="006E2562"/>
    <w:rsid w:val="006E4888"/>
    <w:rsid w:val="006E5F3A"/>
    <w:rsid w:val="006E7E8E"/>
    <w:rsid w:val="006F0901"/>
    <w:rsid w:val="006F0A70"/>
    <w:rsid w:val="006F1165"/>
    <w:rsid w:val="006F1A7B"/>
    <w:rsid w:val="006F2D6C"/>
    <w:rsid w:val="006F34C0"/>
    <w:rsid w:val="006F3801"/>
    <w:rsid w:val="006F47FB"/>
    <w:rsid w:val="006F4D35"/>
    <w:rsid w:val="006F5591"/>
    <w:rsid w:val="006F71A3"/>
    <w:rsid w:val="006F7C43"/>
    <w:rsid w:val="00702C17"/>
    <w:rsid w:val="0070582C"/>
    <w:rsid w:val="00705AD2"/>
    <w:rsid w:val="00706474"/>
    <w:rsid w:val="00706513"/>
    <w:rsid w:val="007072EE"/>
    <w:rsid w:val="0071028F"/>
    <w:rsid w:val="00711378"/>
    <w:rsid w:val="00712938"/>
    <w:rsid w:val="007137DF"/>
    <w:rsid w:val="00714CBC"/>
    <w:rsid w:val="007150C5"/>
    <w:rsid w:val="00716B58"/>
    <w:rsid w:val="00717D25"/>
    <w:rsid w:val="007224FB"/>
    <w:rsid w:val="00722FC4"/>
    <w:rsid w:val="00723F66"/>
    <w:rsid w:val="00724C80"/>
    <w:rsid w:val="0072512B"/>
    <w:rsid w:val="0072555B"/>
    <w:rsid w:val="007314AC"/>
    <w:rsid w:val="00733E0D"/>
    <w:rsid w:val="007343DB"/>
    <w:rsid w:val="00736100"/>
    <w:rsid w:val="007364F3"/>
    <w:rsid w:val="00736BEF"/>
    <w:rsid w:val="00737EDE"/>
    <w:rsid w:val="007461C1"/>
    <w:rsid w:val="00746B8D"/>
    <w:rsid w:val="00747602"/>
    <w:rsid w:val="00750A2D"/>
    <w:rsid w:val="00752226"/>
    <w:rsid w:val="007523EC"/>
    <w:rsid w:val="007534E5"/>
    <w:rsid w:val="0075355F"/>
    <w:rsid w:val="00754740"/>
    <w:rsid w:val="0075474F"/>
    <w:rsid w:val="00754AE5"/>
    <w:rsid w:val="00756DDC"/>
    <w:rsid w:val="00756EE2"/>
    <w:rsid w:val="0075754D"/>
    <w:rsid w:val="0076049B"/>
    <w:rsid w:val="00760C40"/>
    <w:rsid w:val="0076124D"/>
    <w:rsid w:val="0076246C"/>
    <w:rsid w:val="007629CA"/>
    <w:rsid w:val="0076371E"/>
    <w:rsid w:val="00766711"/>
    <w:rsid w:val="00767632"/>
    <w:rsid w:val="00770105"/>
    <w:rsid w:val="007702BE"/>
    <w:rsid w:val="00770E5C"/>
    <w:rsid w:val="007713F7"/>
    <w:rsid w:val="007718B5"/>
    <w:rsid w:val="0077447E"/>
    <w:rsid w:val="00775791"/>
    <w:rsid w:val="007767FB"/>
    <w:rsid w:val="00777858"/>
    <w:rsid w:val="00777A7D"/>
    <w:rsid w:val="007806F2"/>
    <w:rsid w:val="00781362"/>
    <w:rsid w:val="0078137C"/>
    <w:rsid w:val="00781D5A"/>
    <w:rsid w:val="007828E4"/>
    <w:rsid w:val="00783F26"/>
    <w:rsid w:val="00784084"/>
    <w:rsid w:val="00784140"/>
    <w:rsid w:val="00784213"/>
    <w:rsid w:val="0078533C"/>
    <w:rsid w:val="00786899"/>
    <w:rsid w:val="00786FBE"/>
    <w:rsid w:val="00790399"/>
    <w:rsid w:val="00794B81"/>
    <w:rsid w:val="00794C7B"/>
    <w:rsid w:val="00795D27"/>
    <w:rsid w:val="007962BB"/>
    <w:rsid w:val="00797CD6"/>
    <w:rsid w:val="007A0C34"/>
    <w:rsid w:val="007A203A"/>
    <w:rsid w:val="007A28B1"/>
    <w:rsid w:val="007A4051"/>
    <w:rsid w:val="007A7269"/>
    <w:rsid w:val="007A7404"/>
    <w:rsid w:val="007B0F92"/>
    <w:rsid w:val="007B16CB"/>
    <w:rsid w:val="007B1B68"/>
    <w:rsid w:val="007B2F17"/>
    <w:rsid w:val="007B4C2E"/>
    <w:rsid w:val="007B552E"/>
    <w:rsid w:val="007B5712"/>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527E"/>
    <w:rsid w:val="007E57F7"/>
    <w:rsid w:val="007E6021"/>
    <w:rsid w:val="007E7732"/>
    <w:rsid w:val="007F08C3"/>
    <w:rsid w:val="007F0963"/>
    <w:rsid w:val="007F1890"/>
    <w:rsid w:val="007F1B66"/>
    <w:rsid w:val="007F27F2"/>
    <w:rsid w:val="007F2B49"/>
    <w:rsid w:val="007F36A9"/>
    <w:rsid w:val="007F487B"/>
    <w:rsid w:val="007F4C28"/>
    <w:rsid w:val="007F65C1"/>
    <w:rsid w:val="007F6FC9"/>
    <w:rsid w:val="00802FC3"/>
    <w:rsid w:val="0080433C"/>
    <w:rsid w:val="00805C2F"/>
    <w:rsid w:val="0080697A"/>
    <w:rsid w:val="008074CB"/>
    <w:rsid w:val="008104B7"/>
    <w:rsid w:val="00810B94"/>
    <w:rsid w:val="008132C1"/>
    <w:rsid w:val="008137DC"/>
    <w:rsid w:val="0081468D"/>
    <w:rsid w:val="00816F2D"/>
    <w:rsid w:val="008175D5"/>
    <w:rsid w:val="00820C1F"/>
    <w:rsid w:val="00820CE0"/>
    <w:rsid w:val="008211E7"/>
    <w:rsid w:val="00821814"/>
    <w:rsid w:val="00821E87"/>
    <w:rsid w:val="00821F47"/>
    <w:rsid w:val="00822119"/>
    <w:rsid w:val="00822A95"/>
    <w:rsid w:val="00822C84"/>
    <w:rsid w:val="00822DC8"/>
    <w:rsid w:val="00823D08"/>
    <w:rsid w:val="00824D50"/>
    <w:rsid w:val="0082627C"/>
    <w:rsid w:val="00827008"/>
    <w:rsid w:val="00827662"/>
    <w:rsid w:val="008330F4"/>
    <w:rsid w:val="00833F25"/>
    <w:rsid w:val="00834C18"/>
    <w:rsid w:val="00836022"/>
    <w:rsid w:val="0084090E"/>
    <w:rsid w:val="008433DF"/>
    <w:rsid w:val="008435F2"/>
    <w:rsid w:val="008448C3"/>
    <w:rsid w:val="008453D5"/>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578EB"/>
    <w:rsid w:val="00864064"/>
    <w:rsid w:val="008705F8"/>
    <w:rsid w:val="0087073A"/>
    <w:rsid w:val="00874359"/>
    <w:rsid w:val="008760CC"/>
    <w:rsid w:val="00880FCF"/>
    <w:rsid w:val="00881928"/>
    <w:rsid w:val="00881FCB"/>
    <w:rsid w:val="008826DC"/>
    <w:rsid w:val="0088272F"/>
    <w:rsid w:val="00883C99"/>
    <w:rsid w:val="00885061"/>
    <w:rsid w:val="008871D7"/>
    <w:rsid w:val="00887242"/>
    <w:rsid w:val="00891B83"/>
    <w:rsid w:val="008961AE"/>
    <w:rsid w:val="008A0586"/>
    <w:rsid w:val="008A20B0"/>
    <w:rsid w:val="008A2EAD"/>
    <w:rsid w:val="008A3670"/>
    <w:rsid w:val="008A4813"/>
    <w:rsid w:val="008A4E6F"/>
    <w:rsid w:val="008A5A0D"/>
    <w:rsid w:val="008A6AC1"/>
    <w:rsid w:val="008A7515"/>
    <w:rsid w:val="008B0260"/>
    <w:rsid w:val="008B19A2"/>
    <w:rsid w:val="008B37AA"/>
    <w:rsid w:val="008B4AAC"/>
    <w:rsid w:val="008B4BD9"/>
    <w:rsid w:val="008B4FD4"/>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95A"/>
    <w:rsid w:val="008E466B"/>
    <w:rsid w:val="008E4A24"/>
    <w:rsid w:val="008E4EEA"/>
    <w:rsid w:val="008E4F09"/>
    <w:rsid w:val="008F0484"/>
    <w:rsid w:val="008F0B39"/>
    <w:rsid w:val="008F0EC0"/>
    <w:rsid w:val="008F12DE"/>
    <w:rsid w:val="008F3F37"/>
    <w:rsid w:val="008F46D0"/>
    <w:rsid w:val="008F4737"/>
    <w:rsid w:val="00900B87"/>
    <w:rsid w:val="00902975"/>
    <w:rsid w:val="00905DA9"/>
    <w:rsid w:val="0090702C"/>
    <w:rsid w:val="00907193"/>
    <w:rsid w:val="009078F5"/>
    <w:rsid w:val="009106F8"/>
    <w:rsid w:val="00910963"/>
    <w:rsid w:val="00912360"/>
    <w:rsid w:val="009145F3"/>
    <w:rsid w:val="0091469C"/>
    <w:rsid w:val="0091745B"/>
    <w:rsid w:val="00917B0D"/>
    <w:rsid w:val="009202A4"/>
    <w:rsid w:val="00920FDC"/>
    <w:rsid w:val="00921635"/>
    <w:rsid w:val="00925433"/>
    <w:rsid w:val="00925B87"/>
    <w:rsid w:val="00926DC4"/>
    <w:rsid w:val="00926FDE"/>
    <w:rsid w:val="0092719B"/>
    <w:rsid w:val="00930D73"/>
    <w:rsid w:val="00930E18"/>
    <w:rsid w:val="00931D2A"/>
    <w:rsid w:val="009327C3"/>
    <w:rsid w:val="00933406"/>
    <w:rsid w:val="009346BC"/>
    <w:rsid w:val="00934863"/>
    <w:rsid w:val="0093584C"/>
    <w:rsid w:val="0093587B"/>
    <w:rsid w:val="00936012"/>
    <w:rsid w:val="0093745F"/>
    <w:rsid w:val="009376A1"/>
    <w:rsid w:val="00942FA7"/>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2881"/>
    <w:rsid w:val="0096498F"/>
    <w:rsid w:val="00964D88"/>
    <w:rsid w:val="00965676"/>
    <w:rsid w:val="0096749D"/>
    <w:rsid w:val="00967A59"/>
    <w:rsid w:val="009701E5"/>
    <w:rsid w:val="009706FC"/>
    <w:rsid w:val="00971E00"/>
    <w:rsid w:val="0097364C"/>
    <w:rsid w:val="0097516B"/>
    <w:rsid w:val="00975D64"/>
    <w:rsid w:val="0097737F"/>
    <w:rsid w:val="00977F84"/>
    <w:rsid w:val="00980937"/>
    <w:rsid w:val="00987794"/>
    <w:rsid w:val="009877D9"/>
    <w:rsid w:val="0099094D"/>
    <w:rsid w:val="00991A3C"/>
    <w:rsid w:val="0099267F"/>
    <w:rsid w:val="00993181"/>
    <w:rsid w:val="00993BE8"/>
    <w:rsid w:val="009A1E18"/>
    <w:rsid w:val="009A4048"/>
    <w:rsid w:val="009A57AF"/>
    <w:rsid w:val="009A6A23"/>
    <w:rsid w:val="009A6D10"/>
    <w:rsid w:val="009A72B2"/>
    <w:rsid w:val="009A7AA7"/>
    <w:rsid w:val="009B0D6E"/>
    <w:rsid w:val="009B18B9"/>
    <w:rsid w:val="009B1CC2"/>
    <w:rsid w:val="009B214D"/>
    <w:rsid w:val="009B2157"/>
    <w:rsid w:val="009B3016"/>
    <w:rsid w:val="009B3A61"/>
    <w:rsid w:val="009B484A"/>
    <w:rsid w:val="009B5C3C"/>
    <w:rsid w:val="009B5E47"/>
    <w:rsid w:val="009B7080"/>
    <w:rsid w:val="009C041B"/>
    <w:rsid w:val="009C0BAE"/>
    <w:rsid w:val="009C28BB"/>
    <w:rsid w:val="009C42BB"/>
    <w:rsid w:val="009D09A3"/>
    <w:rsid w:val="009D2639"/>
    <w:rsid w:val="009D2DC5"/>
    <w:rsid w:val="009D36F3"/>
    <w:rsid w:val="009D436C"/>
    <w:rsid w:val="009D48F2"/>
    <w:rsid w:val="009D4912"/>
    <w:rsid w:val="009D54CB"/>
    <w:rsid w:val="009D5540"/>
    <w:rsid w:val="009D62A5"/>
    <w:rsid w:val="009D6603"/>
    <w:rsid w:val="009E017F"/>
    <w:rsid w:val="009E0666"/>
    <w:rsid w:val="009E170A"/>
    <w:rsid w:val="009E5DE3"/>
    <w:rsid w:val="009F47E9"/>
    <w:rsid w:val="009F5292"/>
    <w:rsid w:val="009F671B"/>
    <w:rsid w:val="00A00AA6"/>
    <w:rsid w:val="00A01560"/>
    <w:rsid w:val="00A01857"/>
    <w:rsid w:val="00A03421"/>
    <w:rsid w:val="00A04137"/>
    <w:rsid w:val="00A04A48"/>
    <w:rsid w:val="00A144ED"/>
    <w:rsid w:val="00A147F3"/>
    <w:rsid w:val="00A15D58"/>
    <w:rsid w:val="00A1755E"/>
    <w:rsid w:val="00A222C7"/>
    <w:rsid w:val="00A229BD"/>
    <w:rsid w:val="00A24B59"/>
    <w:rsid w:val="00A30D7D"/>
    <w:rsid w:val="00A3187C"/>
    <w:rsid w:val="00A32058"/>
    <w:rsid w:val="00A320FB"/>
    <w:rsid w:val="00A3472E"/>
    <w:rsid w:val="00A4326F"/>
    <w:rsid w:val="00A51F87"/>
    <w:rsid w:val="00A52BD7"/>
    <w:rsid w:val="00A54954"/>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847"/>
    <w:rsid w:val="00A93EE9"/>
    <w:rsid w:val="00A94D66"/>
    <w:rsid w:val="00A94DB5"/>
    <w:rsid w:val="00A95A1C"/>
    <w:rsid w:val="00A9632E"/>
    <w:rsid w:val="00A97FF7"/>
    <w:rsid w:val="00AA0946"/>
    <w:rsid w:val="00AA5394"/>
    <w:rsid w:val="00AA5C75"/>
    <w:rsid w:val="00AA68B6"/>
    <w:rsid w:val="00AA7C1D"/>
    <w:rsid w:val="00AB1485"/>
    <w:rsid w:val="00AB1C69"/>
    <w:rsid w:val="00AB1F46"/>
    <w:rsid w:val="00AB274F"/>
    <w:rsid w:val="00AB2E98"/>
    <w:rsid w:val="00AB31A2"/>
    <w:rsid w:val="00AB480B"/>
    <w:rsid w:val="00AB5DDA"/>
    <w:rsid w:val="00AB60FE"/>
    <w:rsid w:val="00AB722A"/>
    <w:rsid w:val="00AC04E7"/>
    <w:rsid w:val="00AC14EE"/>
    <w:rsid w:val="00AC264E"/>
    <w:rsid w:val="00AC283A"/>
    <w:rsid w:val="00AC4975"/>
    <w:rsid w:val="00AC4BB4"/>
    <w:rsid w:val="00AC68A0"/>
    <w:rsid w:val="00AC6BF3"/>
    <w:rsid w:val="00AC79B7"/>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016F"/>
    <w:rsid w:val="00B025B7"/>
    <w:rsid w:val="00B040F1"/>
    <w:rsid w:val="00B04F5D"/>
    <w:rsid w:val="00B04FF6"/>
    <w:rsid w:val="00B05101"/>
    <w:rsid w:val="00B0767F"/>
    <w:rsid w:val="00B116AE"/>
    <w:rsid w:val="00B14F60"/>
    <w:rsid w:val="00B16DCC"/>
    <w:rsid w:val="00B1725E"/>
    <w:rsid w:val="00B21CD9"/>
    <w:rsid w:val="00B224AE"/>
    <w:rsid w:val="00B25109"/>
    <w:rsid w:val="00B25BBC"/>
    <w:rsid w:val="00B25F30"/>
    <w:rsid w:val="00B26EC2"/>
    <w:rsid w:val="00B278F6"/>
    <w:rsid w:val="00B31BD1"/>
    <w:rsid w:val="00B31E38"/>
    <w:rsid w:val="00B32769"/>
    <w:rsid w:val="00B3409C"/>
    <w:rsid w:val="00B34A13"/>
    <w:rsid w:val="00B34EDC"/>
    <w:rsid w:val="00B35F99"/>
    <w:rsid w:val="00B361BD"/>
    <w:rsid w:val="00B37152"/>
    <w:rsid w:val="00B403DA"/>
    <w:rsid w:val="00B403FA"/>
    <w:rsid w:val="00B4151D"/>
    <w:rsid w:val="00B43C05"/>
    <w:rsid w:val="00B44D42"/>
    <w:rsid w:val="00B45ED3"/>
    <w:rsid w:val="00B467BB"/>
    <w:rsid w:val="00B46B0A"/>
    <w:rsid w:val="00B46C08"/>
    <w:rsid w:val="00B47439"/>
    <w:rsid w:val="00B47C07"/>
    <w:rsid w:val="00B50943"/>
    <w:rsid w:val="00B509C5"/>
    <w:rsid w:val="00B5105C"/>
    <w:rsid w:val="00B526FC"/>
    <w:rsid w:val="00B5283C"/>
    <w:rsid w:val="00B532F0"/>
    <w:rsid w:val="00B54FB1"/>
    <w:rsid w:val="00B558D8"/>
    <w:rsid w:val="00B55FAE"/>
    <w:rsid w:val="00B5684E"/>
    <w:rsid w:val="00B56E1A"/>
    <w:rsid w:val="00B5793E"/>
    <w:rsid w:val="00B57CC6"/>
    <w:rsid w:val="00B57F0E"/>
    <w:rsid w:val="00B6373A"/>
    <w:rsid w:val="00B661B5"/>
    <w:rsid w:val="00B6648D"/>
    <w:rsid w:val="00B7014F"/>
    <w:rsid w:val="00B70276"/>
    <w:rsid w:val="00B713E2"/>
    <w:rsid w:val="00B71A1D"/>
    <w:rsid w:val="00B731C3"/>
    <w:rsid w:val="00B73DE0"/>
    <w:rsid w:val="00B76C19"/>
    <w:rsid w:val="00B76FAB"/>
    <w:rsid w:val="00B77FF0"/>
    <w:rsid w:val="00B802C9"/>
    <w:rsid w:val="00B80B2B"/>
    <w:rsid w:val="00B80E61"/>
    <w:rsid w:val="00B81369"/>
    <w:rsid w:val="00B831DC"/>
    <w:rsid w:val="00B8461B"/>
    <w:rsid w:val="00B84E16"/>
    <w:rsid w:val="00B85167"/>
    <w:rsid w:val="00B87955"/>
    <w:rsid w:val="00B87B10"/>
    <w:rsid w:val="00B94719"/>
    <w:rsid w:val="00B94B55"/>
    <w:rsid w:val="00B95414"/>
    <w:rsid w:val="00B97923"/>
    <w:rsid w:val="00BA0E7F"/>
    <w:rsid w:val="00BA1802"/>
    <w:rsid w:val="00BA1E37"/>
    <w:rsid w:val="00BA1F0D"/>
    <w:rsid w:val="00BA1F99"/>
    <w:rsid w:val="00BA2992"/>
    <w:rsid w:val="00BA2F8C"/>
    <w:rsid w:val="00BA31B4"/>
    <w:rsid w:val="00BA5DA7"/>
    <w:rsid w:val="00BB10E8"/>
    <w:rsid w:val="00BB1187"/>
    <w:rsid w:val="00BB1357"/>
    <w:rsid w:val="00BB146D"/>
    <w:rsid w:val="00BB28E5"/>
    <w:rsid w:val="00BB3653"/>
    <w:rsid w:val="00BC5609"/>
    <w:rsid w:val="00BC7B95"/>
    <w:rsid w:val="00BD2BFC"/>
    <w:rsid w:val="00BD2DF3"/>
    <w:rsid w:val="00BD4EE8"/>
    <w:rsid w:val="00BE1D30"/>
    <w:rsid w:val="00BE29AD"/>
    <w:rsid w:val="00BE314D"/>
    <w:rsid w:val="00BE35CA"/>
    <w:rsid w:val="00BE52EE"/>
    <w:rsid w:val="00BE5C7D"/>
    <w:rsid w:val="00BE682B"/>
    <w:rsid w:val="00BF1F15"/>
    <w:rsid w:val="00BF33C3"/>
    <w:rsid w:val="00BF44E1"/>
    <w:rsid w:val="00BF645C"/>
    <w:rsid w:val="00C030EA"/>
    <w:rsid w:val="00C03B7A"/>
    <w:rsid w:val="00C04027"/>
    <w:rsid w:val="00C04D65"/>
    <w:rsid w:val="00C119A6"/>
    <w:rsid w:val="00C12FB5"/>
    <w:rsid w:val="00C13AC8"/>
    <w:rsid w:val="00C14503"/>
    <w:rsid w:val="00C17857"/>
    <w:rsid w:val="00C201A6"/>
    <w:rsid w:val="00C20EE6"/>
    <w:rsid w:val="00C21DB0"/>
    <w:rsid w:val="00C22046"/>
    <w:rsid w:val="00C22BEF"/>
    <w:rsid w:val="00C23778"/>
    <w:rsid w:val="00C247B0"/>
    <w:rsid w:val="00C26122"/>
    <w:rsid w:val="00C27CAF"/>
    <w:rsid w:val="00C30387"/>
    <w:rsid w:val="00C31AE7"/>
    <w:rsid w:val="00C36306"/>
    <w:rsid w:val="00C372B7"/>
    <w:rsid w:val="00C40CC6"/>
    <w:rsid w:val="00C42889"/>
    <w:rsid w:val="00C4288E"/>
    <w:rsid w:val="00C438B9"/>
    <w:rsid w:val="00C4509F"/>
    <w:rsid w:val="00C45B23"/>
    <w:rsid w:val="00C46613"/>
    <w:rsid w:val="00C47A2A"/>
    <w:rsid w:val="00C47CB6"/>
    <w:rsid w:val="00C47FDE"/>
    <w:rsid w:val="00C526DC"/>
    <w:rsid w:val="00C54079"/>
    <w:rsid w:val="00C54648"/>
    <w:rsid w:val="00C54C7F"/>
    <w:rsid w:val="00C5742B"/>
    <w:rsid w:val="00C6024B"/>
    <w:rsid w:val="00C6055F"/>
    <w:rsid w:val="00C60CE6"/>
    <w:rsid w:val="00C62770"/>
    <w:rsid w:val="00C629D3"/>
    <w:rsid w:val="00C6302C"/>
    <w:rsid w:val="00C648AC"/>
    <w:rsid w:val="00C6606F"/>
    <w:rsid w:val="00C66865"/>
    <w:rsid w:val="00C71144"/>
    <w:rsid w:val="00C7396F"/>
    <w:rsid w:val="00C7496D"/>
    <w:rsid w:val="00C75862"/>
    <w:rsid w:val="00C7739B"/>
    <w:rsid w:val="00C77B8D"/>
    <w:rsid w:val="00C81156"/>
    <w:rsid w:val="00C82971"/>
    <w:rsid w:val="00C82AE2"/>
    <w:rsid w:val="00C82F66"/>
    <w:rsid w:val="00C8311A"/>
    <w:rsid w:val="00C83653"/>
    <w:rsid w:val="00C83D92"/>
    <w:rsid w:val="00C84969"/>
    <w:rsid w:val="00C85F75"/>
    <w:rsid w:val="00C8609B"/>
    <w:rsid w:val="00C90741"/>
    <w:rsid w:val="00C91AD3"/>
    <w:rsid w:val="00C93153"/>
    <w:rsid w:val="00C93E1F"/>
    <w:rsid w:val="00C94954"/>
    <w:rsid w:val="00C97173"/>
    <w:rsid w:val="00C974A8"/>
    <w:rsid w:val="00CA041F"/>
    <w:rsid w:val="00CA1720"/>
    <w:rsid w:val="00CA2FBC"/>
    <w:rsid w:val="00CA4AA7"/>
    <w:rsid w:val="00CA52C6"/>
    <w:rsid w:val="00CA768D"/>
    <w:rsid w:val="00CA7B36"/>
    <w:rsid w:val="00CB1373"/>
    <w:rsid w:val="00CB1F4B"/>
    <w:rsid w:val="00CB2C80"/>
    <w:rsid w:val="00CB3150"/>
    <w:rsid w:val="00CB32D1"/>
    <w:rsid w:val="00CB397D"/>
    <w:rsid w:val="00CB58B9"/>
    <w:rsid w:val="00CB5E01"/>
    <w:rsid w:val="00CB61A9"/>
    <w:rsid w:val="00CB6DCD"/>
    <w:rsid w:val="00CB7500"/>
    <w:rsid w:val="00CC02BC"/>
    <w:rsid w:val="00CC075C"/>
    <w:rsid w:val="00CC331C"/>
    <w:rsid w:val="00CC5535"/>
    <w:rsid w:val="00CC7D5F"/>
    <w:rsid w:val="00CD077C"/>
    <w:rsid w:val="00CD205C"/>
    <w:rsid w:val="00CD21C2"/>
    <w:rsid w:val="00CD24BB"/>
    <w:rsid w:val="00CD3F7C"/>
    <w:rsid w:val="00CD56D7"/>
    <w:rsid w:val="00CD6C79"/>
    <w:rsid w:val="00CD7F44"/>
    <w:rsid w:val="00CD7FC6"/>
    <w:rsid w:val="00CE156B"/>
    <w:rsid w:val="00CE2DCF"/>
    <w:rsid w:val="00CE4328"/>
    <w:rsid w:val="00CE4868"/>
    <w:rsid w:val="00CE4B96"/>
    <w:rsid w:val="00CE4CB9"/>
    <w:rsid w:val="00CE54AA"/>
    <w:rsid w:val="00CE574F"/>
    <w:rsid w:val="00CE58C1"/>
    <w:rsid w:val="00CF176D"/>
    <w:rsid w:val="00CF279D"/>
    <w:rsid w:val="00CF280C"/>
    <w:rsid w:val="00CF3CCC"/>
    <w:rsid w:val="00CF490E"/>
    <w:rsid w:val="00CF6F40"/>
    <w:rsid w:val="00CF7AED"/>
    <w:rsid w:val="00D00537"/>
    <w:rsid w:val="00D0077E"/>
    <w:rsid w:val="00D00E2E"/>
    <w:rsid w:val="00D01363"/>
    <w:rsid w:val="00D020AD"/>
    <w:rsid w:val="00D03E04"/>
    <w:rsid w:val="00D04B6E"/>
    <w:rsid w:val="00D070B6"/>
    <w:rsid w:val="00D078E7"/>
    <w:rsid w:val="00D11276"/>
    <w:rsid w:val="00D11CF8"/>
    <w:rsid w:val="00D12904"/>
    <w:rsid w:val="00D1308D"/>
    <w:rsid w:val="00D13CC2"/>
    <w:rsid w:val="00D14336"/>
    <w:rsid w:val="00D17F9A"/>
    <w:rsid w:val="00D20775"/>
    <w:rsid w:val="00D22CAD"/>
    <w:rsid w:val="00D22D45"/>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2B88"/>
    <w:rsid w:val="00D52E9D"/>
    <w:rsid w:val="00D54210"/>
    <w:rsid w:val="00D543D0"/>
    <w:rsid w:val="00D55487"/>
    <w:rsid w:val="00D55669"/>
    <w:rsid w:val="00D5597D"/>
    <w:rsid w:val="00D5700B"/>
    <w:rsid w:val="00D571CB"/>
    <w:rsid w:val="00D57293"/>
    <w:rsid w:val="00D57BE4"/>
    <w:rsid w:val="00D608A1"/>
    <w:rsid w:val="00D621DC"/>
    <w:rsid w:val="00D624CD"/>
    <w:rsid w:val="00D62F19"/>
    <w:rsid w:val="00D63C8E"/>
    <w:rsid w:val="00D64A43"/>
    <w:rsid w:val="00D667DE"/>
    <w:rsid w:val="00D700C0"/>
    <w:rsid w:val="00D7200B"/>
    <w:rsid w:val="00D72DF7"/>
    <w:rsid w:val="00D73784"/>
    <w:rsid w:val="00D776A4"/>
    <w:rsid w:val="00D81407"/>
    <w:rsid w:val="00D82D5E"/>
    <w:rsid w:val="00D83934"/>
    <w:rsid w:val="00D84B32"/>
    <w:rsid w:val="00D8546D"/>
    <w:rsid w:val="00D86AF7"/>
    <w:rsid w:val="00D90F07"/>
    <w:rsid w:val="00D96006"/>
    <w:rsid w:val="00D97AEB"/>
    <w:rsid w:val="00DA0A33"/>
    <w:rsid w:val="00DA1B19"/>
    <w:rsid w:val="00DA1D0B"/>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7F65"/>
    <w:rsid w:val="00DC0DD7"/>
    <w:rsid w:val="00DC0FA2"/>
    <w:rsid w:val="00DC1359"/>
    <w:rsid w:val="00DC2752"/>
    <w:rsid w:val="00DC3233"/>
    <w:rsid w:val="00DC3818"/>
    <w:rsid w:val="00DC42E8"/>
    <w:rsid w:val="00DC4EEB"/>
    <w:rsid w:val="00DC7DEB"/>
    <w:rsid w:val="00DD0235"/>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79BB"/>
    <w:rsid w:val="00E0004C"/>
    <w:rsid w:val="00E017CE"/>
    <w:rsid w:val="00E056A7"/>
    <w:rsid w:val="00E05A8F"/>
    <w:rsid w:val="00E07182"/>
    <w:rsid w:val="00E078EF"/>
    <w:rsid w:val="00E14AC5"/>
    <w:rsid w:val="00E15131"/>
    <w:rsid w:val="00E15AAD"/>
    <w:rsid w:val="00E15E5C"/>
    <w:rsid w:val="00E171A6"/>
    <w:rsid w:val="00E17798"/>
    <w:rsid w:val="00E17BBA"/>
    <w:rsid w:val="00E20FE6"/>
    <w:rsid w:val="00E23BC6"/>
    <w:rsid w:val="00E25025"/>
    <w:rsid w:val="00E254EA"/>
    <w:rsid w:val="00E255A9"/>
    <w:rsid w:val="00E26EED"/>
    <w:rsid w:val="00E27414"/>
    <w:rsid w:val="00E304B6"/>
    <w:rsid w:val="00E30866"/>
    <w:rsid w:val="00E30A85"/>
    <w:rsid w:val="00E30FC8"/>
    <w:rsid w:val="00E31326"/>
    <w:rsid w:val="00E31A3B"/>
    <w:rsid w:val="00E323DF"/>
    <w:rsid w:val="00E356CD"/>
    <w:rsid w:val="00E373A9"/>
    <w:rsid w:val="00E379A8"/>
    <w:rsid w:val="00E4042C"/>
    <w:rsid w:val="00E40872"/>
    <w:rsid w:val="00E42031"/>
    <w:rsid w:val="00E42066"/>
    <w:rsid w:val="00E443BA"/>
    <w:rsid w:val="00E4454F"/>
    <w:rsid w:val="00E447E1"/>
    <w:rsid w:val="00E44C37"/>
    <w:rsid w:val="00E45A81"/>
    <w:rsid w:val="00E4697F"/>
    <w:rsid w:val="00E50CB7"/>
    <w:rsid w:val="00E5415C"/>
    <w:rsid w:val="00E54231"/>
    <w:rsid w:val="00E5527C"/>
    <w:rsid w:val="00E55732"/>
    <w:rsid w:val="00E5610B"/>
    <w:rsid w:val="00E562DD"/>
    <w:rsid w:val="00E564B9"/>
    <w:rsid w:val="00E565B1"/>
    <w:rsid w:val="00E60143"/>
    <w:rsid w:val="00E64734"/>
    <w:rsid w:val="00E67B9C"/>
    <w:rsid w:val="00E71C76"/>
    <w:rsid w:val="00E7230E"/>
    <w:rsid w:val="00E80A2A"/>
    <w:rsid w:val="00E80D37"/>
    <w:rsid w:val="00E83AAC"/>
    <w:rsid w:val="00E84598"/>
    <w:rsid w:val="00E87364"/>
    <w:rsid w:val="00E91CD8"/>
    <w:rsid w:val="00E92192"/>
    <w:rsid w:val="00E94EA5"/>
    <w:rsid w:val="00E96DFD"/>
    <w:rsid w:val="00E974DE"/>
    <w:rsid w:val="00EA02AD"/>
    <w:rsid w:val="00EA2713"/>
    <w:rsid w:val="00EA2D7C"/>
    <w:rsid w:val="00EA2EA1"/>
    <w:rsid w:val="00EA4528"/>
    <w:rsid w:val="00EA51AD"/>
    <w:rsid w:val="00EA559D"/>
    <w:rsid w:val="00EA67AA"/>
    <w:rsid w:val="00EA6A0F"/>
    <w:rsid w:val="00EA7FA9"/>
    <w:rsid w:val="00EB0051"/>
    <w:rsid w:val="00EB00E6"/>
    <w:rsid w:val="00EB425C"/>
    <w:rsid w:val="00EB48AC"/>
    <w:rsid w:val="00EB5DDF"/>
    <w:rsid w:val="00EB676A"/>
    <w:rsid w:val="00EB6F3C"/>
    <w:rsid w:val="00EB7869"/>
    <w:rsid w:val="00EB7CB9"/>
    <w:rsid w:val="00EC0A65"/>
    <w:rsid w:val="00EC0CA0"/>
    <w:rsid w:val="00EC1E56"/>
    <w:rsid w:val="00EC2269"/>
    <w:rsid w:val="00EC260E"/>
    <w:rsid w:val="00EC432F"/>
    <w:rsid w:val="00EC45C3"/>
    <w:rsid w:val="00EC4931"/>
    <w:rsid w:val="00EC661C"/>
    <w:rsid w:val="00EC685F"/>
    <w:rsid w:val="00EC710B"/>
    <w:rsid w:val="00EC7B4E"/>
    <w:rsid w:val="00ED147C"/>
    <w:rsid w:val="00ED1522"/>
    <w:rsid w:val="00ED1DD2"/>
    <w:rsid w:val="00ED2241"/>
    <w:rsid w:val="00ED2960"/>
    <w:rsid w:val="00ED29AD"/>
    <w:rsid w:val="00ED3015"/>
    <w:rsid w:val="00ED3C3F"/>
    <w:rsid w:val="00ED3CB7"/>
    <w:rsid w:val="00ED3DFC"/>
    <w:rsid w:val="00ED3FAF"/>
    <w:rsid w:val="00ED5D83"/>
    <w:rsid w:val="00ED6D80"/>
    <w:rsid w:val="00ED75A5"/>
    <w:rsid w:val="00ED7CFF"/>
    <w:rsid w:val="00EE072D"/>
    <w:rsid w:val="00EE11A3"/>
    <w:rsid w:val="00EE2434"/>
    <w:rsid w:val="00EE2824"/>
    <w:rsid w:val="00EE4581"/>
    <w:rsid w:val="00EE6059"/>
    <w:rsid w:val="00EE6244"/>
    <w:rsid w:val="00EE7C55"/>
    <w:rsid w:val="00EF20BD"/>
    <w:rsid w:val="00EF51E8"/>
    <w:rsid w:val="00EF62DB"/>
    <w:rsid w:val="00EF66CB"/>
    <w:rsid w:val="00EF684B"/>
    <w:rsid w:val="00EF6B73"/>
    <w:rsid w:val="00EF6E35"/>
    <w:rsid w:val="00F0247C"/>
    <w:rsid w:val="00F034B6"/>
    <w:rsid w:val="00F03B3B"/>
    <w:rsid w:val="00F05278"/>
    <w:rsid w:val="00F06600"/>
    <w:rsid w:val="00F075A5"/>
    <w:rsid w:val="00F10A87"/>
    <w:rsid w:val="00F11FAC"/>
    <w:rsid w:val="00F13A53"/>
    <w:rsid w:val="00F14A89"/>
    <w:rsid w:val="00F17EDA"/>
    <w:rsid w:val="00F20248"/>
    <w:rsid w:val="00F20942"/>
    <w:rsid w:val="00F231CC"/>
    <w:rsid w:val="00F25B6E"/>
    <w:rsid w:val="00F305CC"/>
    <w:rsid w:val="00F32726"/>
    <w:rsid w:val="00F33721"/>
    <w:rsid w:val="00F33F2F"/>
    <w:rsid w:val="00F35338"/>
    <w:rsid w:val="00F359FF"/>
    <w:rsid w:val="00F40012"/>
    <w:rsid w:val="00F40057"/>
    <w:rsid w:val="00F40C5D"/>
    <w:rsid w:val="00F40F18"/>
    <w:rsid w:val="00F42567"/>
    <w:rsid w:val="00F43DA8"/>
    <w:rsid w:val="00F43E58"/>
    <w:rsid w:val="00F44719"/>
    <w:rsid w:val="00F45643"/>
    <w:rsid w:val="00F511B2"/>
    <w:rsid w:val="00F52D9D"/>
    <w:rsid w:val="00F53F09"/>
    <w:rsid w:val="00F561DE"/>
    <w:rsid w:val="00F57226"/>
    <w:rsid w:val="00F601B9"/>
    <w:rsid w:val="00F605D9"/>
    <w:rsid w:val="00F60BA2"/>
    <w:rsid w:val="00F61335"/>
    <w:rsid w:val="00F616AD"/>
    <w:rsid w:val="00F6188C"/>
    <w:rsid w:val="00F639B4"/>
    <w:rsid w:val="00F646CE"/>
    <w:rsid w:val="00F64A3D"/>
    <w:rsid w:val="00F663F7"/>
    <w:rsid w:val="00F73756"/>
    <w:rsid w:val="00F74108"/>
    <w:rsid w:val="00F755C1"/>
    <w:rsid w:val="00F75E80"/>
    <w:rsid w:val="00F77988"/>
    <w:rsid w:val="00F8059C"/>
    <w:rsid w:val="00F83113"/>
    <w:rsid w:val="00F835C2"/>
    <w:rsid w:val="00F83CB5"/>
    <w:rsid w:val="00F85113"/>
    <w:rsid w:val="00F851DD"/>
    <w:rsid w:val="00F85718"/>
    <w:rsid w:val="00F8615E"/>
    <w:rsid w:val="00F8689D"/>
    <w:rsid w:val="00F90451"/>
    <w:rsid w:val="00F909A0"/>
    <w:rsid w:val="00F93441"/>
    <w:rsid w:val="00F93CB5"/>
    <w:rsid w:val="00F942C0"/>
    <w:rsid w:val="00F95133"/>
    <w:rsid w:val="00F9707A"/>
    <w:rsid w:val="00FA0210"/>
    <w:rsid w:val="00FA15AC"/>
    <w:rsid w:val="00FA1934"/>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1D0B"/>
    <w:rsid w:val="00FC2116"/>
    <w:rsid w:val="00FC27A9"/>
    <w:rsid w:val="00FC2D4F"/>
    <w:rsid w:val="00FC324B"/>
    <w:rsid w:val="00FC5740"/>
    <w:rsid w:val="00FC5C62"/>
    <w:rsid w:val="00FC6FA7"/>
    <w:rsid w:val="00FC768E"/>
    <w:rsid w:val="00FD029B"/>
    <w:rsid w:val="00FD0512"/>
    <w:rsid w:val="00FD0AF7"/>
    <w:rsid w:val="00FD16D0"/>
    <w:rsid w:val="00FD1760"/>
    <w:rsid w:val="00FD192F"/>
    <w:rsid w:val="00FD2444"/>
    <w:rsid w:val="00FD25B7"/>
    <w:rsid w:val="00FD69BF"/>
    <w:rsid w:val="00FD6B58"/>
    <w:rsid w:val="00FE1193"/>
    <w:rsid w:val="00FE158A"/>
    <w:rsid w:val="00FE1ED3"/>
    <w:rsid w:val="00FE3AB0"/>
    <w:rsid w:val="00FE3F1C"/>
    <w:rsid w:val="00FE66E4"/>
    <w:rsid w:val="00FE6F26"/>
    <w:rsid w:val="00FE7B7D"/>
    <w:rsid w:val="00FE7FCC"/>
    <w:rsid w:val="00FF2844"/>
    <w:rsid w:val="00FF2890"/>
    <w:rsid w:val="00FF29EF"/>
    <w:rsid w:val="00FF2EC6"/>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56213A1E"/>
  <w14:defaultImageDpi w14:val="30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paragraph" w:styleId="berschrift1">
    <w:name w:val="heading 1"/>
    <w:basedOn w:val="Standard"/>
    <w:link w:val="berschrift1Zchn"/>
    <w:uiPriority w:val="9"/>
    <w:qFormat/>
    <w:rsid w:val="007534E5"/>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 w:type="character" w:styleId="NichtaufgelsteErwhnung">
    <w:name w:val="Unresolved Mention"/>
    <w:basedOn w:val="Absatz-Standardschriftart"/>
    <w:uiPriority w:val="99"/>
    <w:semiHidden/>
    <w:unhideWhenUsed/>
    <w:rsid w:val="009F671B"/>
    <w:rPr>
      <w:color w:val="605E5C"/>
      <w:shd w:val="clear" w:color="auto" w:fill="E1DFDD"/>
    </w:rPr>
  </w:style>
  <w:style w:type="character" w:customStyle="1" w:styleId="uv3um">
    <w:name w:val="uv3um"/>
    <w:basedOn w:val="Absatz-Standardschriftart"/>
    <w:rsid w:val="002522E3"/>
  </w:style>
  <w:style w:type="character" w:customStyle="1" w:styleId="berschrift1Zchn">
    <w:name w:val="Überschrift 1 Zchn"/>
    <w:basedOn w:val="Absatz-Standardschriftart"/>
    <w:link w:val="berschrift1"/>
    <w:uiPriority w:val="9"/>
    <w:rsid w:val="007534E5"/>
    <w:rPr>
      <w:rFonts w:ascii="Times New Roman" w:eastAsia="Times New Roman" w:hAnsi="Times New Roman" w:cs="Times New Roman"/>
      <w:b/>
      <w:bCs/>
      <w:kern w:val="36"/>
      <w:sz w:val="48"/>
      <w:szCs w:val="48"/>
      <w:lang w:val="de-DE" w:eastAsia="de-DE"/>
    </w:rPr>
  </w:style>
  <w:style w:type="paragraph" w:styleId="NurText">
    <w:name w:val="Plain Text"/>
    <w:basedOn w:val="Standard"/>
    <w:link w:val="NurTextZchn"/>
    <w:rsid w:val="000D34AF"/>
    <w:rPr>
      <w:rFonts w:ascii="Courier New" w:hAnsi="Courier New"/>
      <w:sz w:val="20"/>
      <w:szCs w:val="20"/>
    </w:rPr>
  </w:style>
  <w:style w:type="character" w:customStyle="1" w:styleId="NurTextZchn">
    <w:name w:val="Nur Text Zchn"/>
    <w:basedOn w:val="Absatz-Standardschriftart"/>
    <w:link w:val="NurText"/>
    <w:rsid w:val="000D34AF"/>
    <w:rPr>
      <w:rFonts w:ascii="Courier New" w:eastAsia="Times New Roman" w:hAnsi="Courier New"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1433</Words>
  <Characters>9035</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202</cp:revision>
  <cp:lastPrinted>2025-08-12T08:13:00Z</cp:lastPrinted>
  <dcterms:created xsi:type="dcterms:W3CDTF">2025-08-06T12:23:00Z</dcterms:created>
  <dcterms:modified xsi:type="dcterms:W3CDTF">2025-11-20T13:14:00Z</dcterms:modified>
</cp:coreProperties>
</file>